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89E6" w14:textId="3672FF39" w:rsidR="006B7C89" w:rsidRPr="00F7167E" w:rsidRDefault="00A55ECE" w:rsidP="006B7C89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74B6037F" wp14:editId="725BA2CC">
            <wp:simplePos x="0" y="0"/>
            <wp:positionH relativeFrom="margin">
              <wp:align>left</wp:align>
            </wp:positionH>
            <wp:positionV relativeFrom="paragraph">
              <wp:posOffset>-658368</wp:posOffset>
            </wp:positionV>
            <wp:extent cx="1221638" cy="767715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62" cy="7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B2"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2E3D42D7" wp14:editId="566B7356">
            <wp:simplePos x="0" y="0"/>
            <wp:positionH relativeFrom="margin">
              <wp:posOffset>3775278</wp:posOffset>
            </wp:positionH>
            <wp:positionV relativeFrom="margin">
              <wp:posOffset>-712572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0A4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CC13" wp14:editId="6B4F1952">
                <wp:simplePos x="0" y="0"/>
                <wp:positionH relativeFrom="column">
                  <wp:posOffset>921715</wp:posOffset>
                </wp:positionH>
                <wp:positionV relativeFrom="paragraph">
                  <wp:posOffset>117043</wp:posOffset>
                </wp:positionV>
                <wp:extent cx="6400191" cy="629107"/>
                <wp:effectExtent l="0" t="0" r="63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91" cy="629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p w14:paraId="35622428" w14:textId="77777777" w:rsidR="00ED50A4" w:rsidRDefault="00F0320F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</w:t>
                                </w:r>
                                <w:r w:rsidR="006B7C89">
                                  <w:rPr>
                                    <w:rStyle w:val="Style6"/>
                                  </w:rPr>
                                  <w:t>Ministerio de Economía, Planificación y Desarrollo</w:t>
                                </w:r>
                                <w:r w:rsidR="00ED50A4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</w:p>
                              <w:p w14:paraId="5DB0AFD2" w14:textId="77777777" w:rsidR="006F3CB2" w:rsidRDefault="00ED50A4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</w:pPr>
                                <w:r w:rsidRPr="000A007D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Programa de Modernización para el Sector Agua Potable y Saneamiento</w:t>
                                </w:r>
                                <w:r w:rsidR="006F3CB2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 xml:space="preserve"> </w:t>
                                </w:r>
                              </w:p>
                              <w:p w14:paraId="7C774E12" w14:textId="23570D94" w:rsidR="006F3CB2" w:rsidRPr="002B54BF" w:rsidRDefault="006F3CB2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2B54BF"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Préstamo No.: BIRF No. 9490-DO</w:t>
                                </w:r>
                              </w:p>
                              <w:p w14:paraId="1F3ED431" w14:textId="07FAF963" w:rsidR="00ED50A4" w:rsidRPr="006F3CB2" w:rsidRDefault="00ED50A4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Fonts w:ascii="Book Antiqua" w:eastAsia="Times New Roman" w:hAnsi="Book Antiqua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es-ES"/>
                                  </w:rPr>
                                </w:pPr>
                              </w:p>
                              <w:p w14:paraId="06BA59A2" w14:textId="485F1D83" w:rsidR="00ED50A4" w:rsidRPr="00ED50A4" w:rsidRDefault="00ED50A4" w:rsidP="006B7C89">
                                <w:pPr>
                                  <w:jc w:val="center"/>
                                  <w:rPr>
                                    <w:rStyle w:val="Style6"/>
                                    <w:lang w:val="es-DO"/>
                                  </w:rPr>
                                </w:pPr>
                              </w:p>
                              <w:p w14:paraId="38FF34FF" w14:textId="7F76AC3B" w:rsidR="006B7C89" w:rsidRDefault="00000000" w:rsidP="006B7C89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5A25F864" w14:textId="77777777" w:rsidR="00ED50A4" w:rsidRPr="002E1412" w:rsidRDefault="00ED50A4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CC1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.6pt;margin-top:9.2pt;width:503.9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5622428" w14:textId="77777777" w:rsidR="00ED50A4" w:rsidRDefault="00F0320F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</w:t>
                          </w:r>
                          <w:r w:rsidR="006B7C89">
                            <w:rPr>
                              <w:rStyle w:val="Style6"/>
                            </w:rPr>
                            <w:t>Ministerio de Economía, Planificación y Desarrollo</w:t>
                          </w:r>
                          <w:r w:rsidR="00ED50A4">
                            <w:rPr>
                              <w:rStyle w:val="Style6"/>
                            </w:rPr>
                            <w:t xml:space="preserve"> </w:t>
                          </w:r>
                        </w:p>
                        <w:p w14:paraId="5DB0AFD2" w14:textId="77777777" w:rsidR="006F3CB2" w:rsidRDefault="00ED50A4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</w:pPr>
                          <w:r w:rsidRPr="000A007D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Programa de Modernización para el Sector Agua Potable y Saneamiento</w:t>
                          </w:r>
                          <w:r w:rsidR="006F3CB2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 xml:space="preserve"> </w:t>
                          </w:r>
                        </w:p>
                        <w:p w14:paraId="7C774E12" w14:textId="23570D94" w:rsidR="006F3CB2" w:rsidRPr="002B54BF" w:rsidRDefault="006F3CB2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2B54BF"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  <w:t>Préstamo No.: BIRF No. 9490-DO</w:t>
                          </w:r>
                        </w:p>
                        <w:p w14:paraId="1F3ED431" w14:textId="07FAF963" w:rsidR="00ED50A4" w:rsidRPr="006F3CB2" w:rsidRDefault="00ED50A4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ascii="Book Antiqua" w:eastAsia="Times New Roman" w:hAnsi="Book Antiqua" w:cs="Times New Roman"/>
                              <w:b/>
                              <w:bCs/>
                              <w:sz w:val="24"/>
                              <w:szCs w:val="24"/>
                              <w:lang w:eastAsia="es-ES"/>
                            </w:rPr>
                          </w:pPr>
                        </w:p>
                        <w:p w14:paraId="06BA59A2" w14:textId="485F1D83" w:rsidR="00ED50A4" w:rsidRPr="00ED50A4" w:rsidRDefault="00ED50A4" w:rsidP="006B7C89">
                          <w:pPr>
                            <w:jc w:val="center"/>
                            <w:rPr>
                              <w:rStyle w:val="Style6"/>
                              <w:lang w:val="es-DO"/>
                            </w:rPr>
                          </w:pPr>
                        </w:p>
                        <w:p w14:paraId="38FF34FF" w14:textId="7F76AC3B" w:rsidR="006B7C89" w:rsidRDefault="009770DF" w:rsidP="006B7C89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5A25F864" w14:textId="77777777" w:rsidR="00ED50A4" w:rsidRPr="002E1412" w:rsidRDefault="00ED50A4" w:rsidP="006B7C89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C8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AF8CD8" wp14:editId="4A2CCE16">
                <wp:simplePos x="0" y="0"/>
                <wp:positionH relativeFrom="column">
                  <wp:posOffset>6896101</wp:posOffset>
                </wp:positionH>
                <wp:positionV relativeFrom="paragraph">
                  <wp:posOffset>-581025</wp:posOffset>
                </wp:positionV>
                <wp:extent cx="1996440" cy="701040"/>
                <wp:effectExtent l="0" t="0" r="2286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2912C52E" w14:textId="77777777" w:rsidR="00ED50A4" w:rsidRPr="00ED50A4" w:rsidRDefault="00ED50A4" w:rsidP="00ED50A4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ED50A4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DO-MEPYD-443249-GO-RFQ</w:t>
                                    </w:r>
                                  </w:p>
                                  <w:p w14:paraId="5FBFDFB4" w14:textId="50232E48" w:rsidR="006B7C89" w:rsidRPr="00535962" w:rsidRDefault="00000000" w:rsidP="006B7C8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16C22" w14:textId="77777777" w:rsidR="006B7C89" w:rsidRPr="00535962" w:rsidRDefault="006B7C89" w:rsidP="006B7C8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8CD8" id="Group 21" o:spid="_x0000_s1027" style="position:absolute;margin-left:543pt;margin-top:-45.75pt;width:15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912C52E" w14:textId="77777777" w:rsidR="00ED50A4" w:rsidRPr="00ED50A4" w:rsidRDefault="00ED50A4" w:rsidP="00ED50A4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ED50A4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DO-MEPYD-443249-GO-RFQ</w:t>
                              </w:r>
                            </w:p>
                            <w:p w14:paraId="5FBFDFB4" w14:textId="50232E48" w:rsidR="006B7C89" w:rsidRPr="00535962" w:rsidRDefault="009770DF" w:rsidP="006B7C8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F216C22" w14:textId="77777777" w:rsidR="006B7C89" w:rsidRPr="00535962" w:rsidRDefault="006B7C89" w:rsidP="006B7C8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7C89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FFC7" wp14:editId="58E97066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AF6CF" w14:textId="32F02E01" w:rsidR="006B7C89" w:rsidRPr="00ED50A4" w:rsidRDefault="006B7C89" w:rsidP="006B7C8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FC7" id="Text Box 20" o:spid="_x0000_s1032" type="#_x0000_t202" style="position:absolute;margin-left:-19pt;margin-top:-48.4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5DAF6CF" w14:textId="32F02E01" w:rsidR="006B7C89" w:rsidRPr="00ED50A4" w:rsidRDefault="006B7C89" w:rsidP="006B7C8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E3A9F" w14:textId="2F5E3FDC" w:rsidR="006B7C89" w:rsidRPr="00535962" w:rsidRDefault="006B7C89" w:rsidP="006B7C89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01150" wp14:editId="407F3F47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EF73" w14:textId="77777777" w:rsidR="006B7C89" w:rsidRPr="0026335F" w:rsidRDefault="00000000" w:rsidP="006B7C89">
                            <w:sdt>
                              <w:sdtPr>
                                <w:rPr>
                                  <w:rStyle w:val="Style5"/>
                                  <w:color w:val="FF000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B7C89" w:rsidRPr="00E86B0F">
                                  <w:rPr>
                                    <w:rStyle w:val="Style5"/>
                                    <w:color w:val="FF0000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1150" id="Text Box 12" o:spid="_x0000_s1034" type="#_x0000_t202" style="position:absolute;margin-left:598.75pt;margin-top:2.7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ABEEF73" w14:textId="77777777" w:rsidR="006B7C89" w:rsidRPr="0026335F" w:rsidRDefault="009770DF" w:rsidP="006B7C89">
                      <w:sdt>
                        <w:sdtPr>
                          <w:rPr>
                            <w:rStyle w:val="Style5"/>
                            <w:color w:val="FF000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B7C89" w:rsidRPr="00E86B0F">
                            <w:rPr>
                              <w:rStyle w:val="Style5"/>
                              <w:color w:val="FF0000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570FD1" w14:textId="3E583769" w:rsidR="006F3CB2" w:rsidRDefault="006F3CB2" w:rsidP="006B7C89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5DB2F" wp14:editId="0DFB98DA">
                <wp:simplePos x="0" y="0"/>
                <wp:positionH relativeFrom="column">
                  <wp:posOffset>3328416</wp:posOffset>
                </wp:positionH>
                <wp:positionV relativeFrom="paragraph">
                  <wp:posOffset>153315</wp:posOffset>
                </wp:positionV>
                <wp:extent cx="1806575" cy="292608"/>
                <wp:effectExtent l="0" t="0" r="3175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A024" w14:textId="77777777" w:rsidR="006B7C89" w:rsidRPr="004767CC" w:rsidRDefault="00000000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6B7C8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B7C8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DB2F" id="Text Box 18" o:spid="_x0000_s1035" type="#_x0000_t202" style="position:absolute;margin-left:262.1pt;margin-top:12.05pt;width:142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" stroked="f">
                <v:textbox>
                  <w:txbxContent>
                    <w:p w14:paraId="5D42A024" w14:textId="77777777" w:rsidR="006B7C89" w:rsidRPr="004767CC" w:rsidRDefault="009770DF" w:rsidP="006B7C8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B7C89">
                            <w:rPr>
                              <w:rStyle w:val="Style7"/>
                            </w:rPr>
                            <w:t xml:space="preserve">oferta 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6B7C89">
                            <w:rPr>
                              <w:rStyle w:val="Style7"/>
                            </w:rPr>
                            <w:t>Ó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F5028B" w14:textId="5C0698C5" w:rsidR="006B7C89" w:rsidRDefault="006B7C89" w:rsidP="006B7C89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3D335" wp14:editId="608A73F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9CD7" w14:textId="2860D708" w:rsidR="006B7C89" w:rsidRPr="0026335F" w:rsidRDefault="006B7C89" w:rsidP="006B7C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D335" id="Text Box 13" o:spid="_x0000_s1036" type="#_x0000_t202" style="position:absolute;margin-left:624.75pt;margin-top:9.2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50F9CD7" w14:textId="2860D708" w:rsidR="006B7C89" w:rsidRPr="0026335F" w:rsidRDefault="006B7C89" w:rsidP="006B7C8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00DF5D" w14:textId="77777777" w:rsidR="006B7C89" w:rsidRDefault="006B7C89" w:rsidP="006B7C89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7"/>
        <w:gridCol w:w="5850"/>
        <w:gridCol w:w="1142"/>
        <w:gridCol w:w="1276"/>
        <w:gridCol w:w="1701"/>
        <w:gridCol w:w="1559"/>
        <w:gridCol w:w="1843"/>
      </w:tblGrid>
      <w:tr w:rsidR="006B7C89" w14:paraId="6EB2E4B0" w14:textId="77777777" w:rsidTr="001943A2">
        <w:trPr>
          <w:trHeight w:val="560"/>
          <w:jc w:val="center"/>
        </w:trPr>
        <w:tc>
          <w:tcPr>
            <w:tcW w:w="717" w:type="dxa"/>
            <w:vAlign w:val="center"/>
          </w:tcPr>
          <w:p w14:paraId="7385C4E7" w14:textId="25B0278A" w:rsidR="006B7C89" w:rsidRPr="006B7C89" w:rsidRDefault="00C51F05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DDFD51D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del Bien</w:t>
            </w:r>
          </w:p>
        </w:tc>
        <w:tc>
          <w:tcPr>
            <w:tcW w:w="1142" w:type="dxa"/>
            <w:vAlign w:val="center"/>
          </w:tcPr>
          <w:p w14:paraId="3EFFBBD6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3D5D5C8" w14:textId="77777777" w:rsidR="006B7C89" w:rsidRPr="00131369" w:rsidRDefault="006B7C89" w:rsidP="00170E4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DDF9B59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8710D61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41B2598" w14:textId="20A686A4" w:rsidR="006B7C89" w:rsidRPr="006B7C89" w:rsidRDefault="006B7C89" w:rsidP="00C46364">
            <w:pPr>
              <w:spacing w:after="0" w:line="240" w:lineRule="auto"/>
              <w:jc w:val="center"/>
              <w:rPr>
                <w:rStyle w:val="Fuerte"/>
                <w:b w:val="0"/>
                <w:sz w:val="22"/>
                <w:szCs w:val="22"/>
              </w:rPr>
            </w:pPr>
            <w:r w:rsidRPr="006B7C89">
              <w:rPr>
                <w:rStyle w:val="Fuerte"/>
                <w:b w:val="0"/>
                <w:sz w:val="22"/>
                <w:szCs w:val="22"/>
              </w:rPr>
              <w:t>Impuestos</w:t>
            </w:r>
          </w:p>
        </w:tc>
        <w:tc>
          <w:tcPr>
            <w:tcW w:w="1843" w:type="dxa"/>
            <w:vAlign w:val="center"/>
          </w:tcPr>
          <w:p w14:paraId="307E0C84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F02727" w14:paraId="4CCA1F52" w14:textId="77777777" w:rsidTr="005F59EC">
        <w:trPr>
          <w:trHeight w:val="458"/>
          <w:jc w:val="center"/>
        </w:trPr>
        <w:tc>
          <w:tcPr>
            <w:tcW w:w="717" w:type="dxa"/>
          </w:tcPr>
          <w:p w14:paraId="3F33A61C" w14:textId="51A2EA55" w:rsidR="00F02727" w:rsidRPr="008A01D4" w:rsidRDefault="00F02727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8EE" w14:textId="017F478E" w:rsidR="00F02727" w:rsidRPr="005F59EC" w:rsidRDefault="00ED50A4" w:rsidP="00F02727">
            <w:pPr>
              <w:spacing w:after="0" w:line="240" w:lineRule="auto"/>
              <w:rPr>
                <w:rStyle w:val="Style20"/>
                <w:szCs w:val="20"/>
              </w:rPr>
            </w:pPr>
            <w:r w:rsidRPr="005F59EC">
              <w:rPr>
                <w:b/>
                <w:bCs/>
                <w:color w:val="000000"/>
                <w:sz w:val="20"/>
                <w:szCs w:val="20"/>
              </w:rPr>
              <w:t>Vehículo de motor tipo SUV familiar</w:t>
            </w:r>
            <w:r w:rsidR="002F79BF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9440" w14:textId="61B9C645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2128" w14:textId="4538D37B" w:rsidR="00F02727" w:rsidRPr="005F59EC" w:rsidRDefault="00ED50A4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A5AE76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3004" w14:textId="7F783418" w:rsidR="00F02727" w:rsidRPr="005F59EC" w:rsidRDefault="00F02727" w:rsidP="00F02727">
            <w:pPr>
              <w:spacing w:after="0" w:line="240" w:lineRule="auto"/>
              <w:rPr>
                <w:rStyle w:val="Fuerte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7E71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21D" w14:paraId="03489B9F" w14:textId="77777777" w:rsidTr="005F59EC">
        <w:trPr>
          <w:trHeight w:val="440"/>
          <w:jc w:val="center"/>
        </w:trPr>
        <w:tc>
          <w:tcPr>
            <w:tcW w:w="717" w:type="dxa"/>
          </w:tcPr>
          <w:p w14:paraId="60951E8F" w14:textId="1386CE4C" w:rsidR="006B721D" w:rsidRDefault="006B721D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51" w14:textId="0B65D87B" w:rsidR="006B721D" w:rsidRPr="005F59EC" w:rsidRDefault="00ED50A4" w:rsidP="00F027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59EC">
              <w:rPr>
                <w:b/>
                <w:bCs/>
                <w:color w:val="000000"/>
                <w:sz w:val="20"/>
                <w:szCs w:val="20"/>
              </w:rPr>
              <w:t>Vehículo de motor tipo SUV mediano</w:t>
            </w:r>
            <w:r w:rsidR="002F79BF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9452" w14:textId="2E4BE7BD" w:rsidR="006B721D" w:rsidRPr="005F59EC" w:rsidRDefault="006B721D" w:rsidP="00F0272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C15" w14:textId="53A9E3D3" w:rsidR="006B721D" w:rsidRPr="005F59EC" w:rsidRDefault="00ED50A4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756599DA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C336F" w14:textId="77777777" w:rsidR="006B721D" w:rsidRPr="005F59EC" w:rsidRDefault="006B721D" w:rsidP="00F02727">
            <w:pPr>
              <w:spacing w:after="0" w:line="240" w:lineRule="auto"/>
              <w:rPr>
                <w:rStyle w:val="Fuerte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DE1141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C89" w14:paraId="79FB0731" w14:textId="77777777" w:rsidTr="00170E41">
        <w:trPr>
          <w:trHeight w:val="477"/>
          <w:jc w:val="center"/>
        </w:trPr>
        <w:tc>
          <w:tcPr>
            <w:tcW w:w="14088" w:type="dxa"/>
            <w:gridSpan w:val="7"/>
          </w:tcPr>
          <w:p w14:paraId="3F0AFB99" w14:textId="77777777" w:rsidR="006B7C89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362EBC9" w14:textId="2396EE62" w:rsidR="006B7C89" w:rsidRPr="00D90C2A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="00D665E6" w:rsidRPr="00D90C2A">
              <w:rPr>
                <w:b/>
                <w:sz w:val="22"/>
                <w:szCs w:val="22"/>
              </w:rPr>
              <w:t>…</w:t>
            </w:r>
            <w:r w:rsidR="00D665E6"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4FC3146" w14:textId="12A71FB5" w:rsidR="006B7C89" w:rsidRPr="0037246F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r w:rsidR="00D665E6" w:rsidRPr="00D90C2A">
              <w:rPr>
                <w:sz w:val="22"/>
                <w:szCs w:val="22"/>
              </w:rPr>
              <w:t>letras</w:t>
            </w:r>
            <w:r w:rsidR="00D665E6">
              <w:rPr>
                <w:sz w:val="22"/>
                <w:szCs w:val="22"/>
              </w:rPr>
              <w:t>:</w:t>
            </w:r>
            <w:r w:rsidR="00D665E6" w:rsidRPr="00D90C2A">
              <w:rPr>
                <w:sz w:val="22"/>
                <w:szCs w:val="22"/>
              </w:rPr>
              <w:t xml:space="preserve"> …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E4FEEEB" w14:textId="77777777" w:rsidR="006B7C89" w:rsidRPr="0037246F" w:rsidRDefault="006B7C89" w:rsidP="006B7C89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B8D7A9F" w14:textId="77777777" w:rsidR="006B7C89" w:rsidRPr="00A24343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DA60A05" w14:textId="71D524C9" w:rsidR="006B7C89" w:rsidRPr="009B0931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12D76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compañía)</w:t>
      </w:r>
    </w:p>
    <w:p w14:paraId="35DB16A4" w14:textId="77777777" w:rsid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</w:p>
    <w:p w14:paraId="31006D97" w14:textId="65700921" w:rsidR="00682E9C" w:rsidRP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>
        <w:t xml:space="preserve"> 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/…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 xml:space="preserve">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FB128" wp14:editId="358C30F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02B9" w14:textId="77777777" w:rsidR="006B7C89" w:rsidRPr="008815EE" w:rsidRDefault="006B7C89" w:rsidP="006B7C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B128" id="Text Box 26" o:spid="_x0000_s1037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0BF102B9" w14:textId="77777777" w:rsidR="006B7C89" w:rsidRPr="008815EE" w:rsidRDefault="006B7C89" w:rsidP="006B7C8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 </w:t>
      </w:r>
    </w:p>
    <w:sectPr w:rsidR="00682E9C" w:rsidRPr="006B7C89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CB7C" w14:textId="77777777" w:rsidR="009663FE" w:rsidRDefault="009663FE" w:rsidP="006B7C89">
      <w:pPr>
        <w:spacing w:after="0" w:line="240" w:lineRule="auto"/>
      </w:pPr>
      <w:r>
        <w:separator/>
      </w:r>
    </w:p>
  </w:endnote>
  <w:endnote w:type="continuationSeparator" w:id="0">
    <w:p w14:paraId="5999A242" w14:textId="77777777" w:rsidR="009663FE" w:rsidRDefault="009663FE" w:rsidP="006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CA7" w14:textId="77777777" w:rsidR="000B5814" w:rsidRDefault="00A029E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17265" wp14:editId="751263F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CA1BC" w14:textId="77777777" w:rsidR="000B5814" w:rsidRPr="00157600" w:rsidRDefault="00A029E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97575F4" w14:textId="77777777" w:rsidR="000B5814" w:rsidRDefault="00A029E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A3ABE26" w14:textId="096B3C59" w:rsidR="000B5814" w:rsidRPr="00157600" w:rsidRDefault="000B58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7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41CA1BC" w14:textId="77777777" w:rsidR="000B5814" w:rsidRPr="00157600" w:rsidRDefault="00A029E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97575F4" w14:textId="77777777" w:rsidR="000B5814" w:rsidRDefault="00A029E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A3ABE26" w14:textId="096B3C59" w:rsidR="000B5814" w:rsidRPr="00157600" w:rsidRDefault="000B58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9D8D99" w14:textId="77777777" w:rsidR="000B5814" w:rsidRDefault="00A029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091F2" wp14:editId="1A6BDAF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010DF" w14:textId="45981668" w:rsidR="000B5814" w:rsidRPr="00ED50A4" w:rsidRDefault="000B5814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091F2" id="Text Box 1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79F010DF" w14:textId="45981668" w:rsidR="000B5814" w:rsidRPr="00ED50A4" w:rsidRDefault="000B5814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42B7C" w14:textId="2B369E0F" w:rsidR="000B5814" w:rsidRDefault="00A029E4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5C4D9E3" w14:textId="3AA4FFAE" w:rsidR="000B5814" w:rsidRDefault="00E86B0F" w:rsidP="00B97B51">
    <w:pPr>
      <w:pStyle w:val="Piedepgina"/>
      <w:tabs>
        <w:tab w:val="clear" w:pos="4513"/>
        <w:tab w:val="clear" w:pos="9026"/>
        <w:tab w:val="left" w:pos="3681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EDD6" w14:textId="77777777" w:rsidR="009663FE" w:rsidRDefault="009663FE" w:rsidP="006B7C89">
      <w:pPr>
        <w:spacing w:after="0" w:line="240" w:lineRule="auto"/>
      </w:pPr>
      <w:r>
        <w:separator/>
      </w:r>
    </w:p>
  </w:footnote>
  <w:footnote w:type="continuationSeparator" w:id="0">
    <w:p w14:paraId="0B78CD97" w14:textId="77777777" w:rsidR="009663FE" w:rsidRDefault="009663FE" w:rsidP="006B7C89">
      <w:pPr>
        <w:spacing w:after="0" w:line="240" w:lineRule="auto"/>
      </w:pPr>
      <w:r>
        <w:continuationSeparator/>
      </w:r>
    </w:p>
  </w:footnote>
  <w:footnote w:id="1">
    <w:p w14:paraId="4B176C50" w14:textId="77777777" w:rsidR="006B7C89" w:rsidRPr="00403697" w:rsidRDefault="006B7C89" w:rsidP="006B7C8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CA32016" w14:textId="77777777" w:rsidR="006B7C89" w:rsidRPr="008A3F41" w:rsidRDefault="006B7C89" w:rsidP="006B7C8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3C83" w14:textId="0110BC7C" w:rsidR="005F59EC" w:rsidRDefault="005F59EC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1B9319" wp14:editId="473DB0B8">
          <wp:simplePos x="0" y="0"/>
          <wp:positionH relativeFrom="column">
            <wp:posOffset>5705475</wp:posOffset>
          </wp:positionH>
          <wp:positionV relativeFrom="paragraph">
            <wp:posOffset>4572</wp:posOffset>
          </wp:positionV>
          <wp:extent cx="746023" cy="314275"/>
          <wp:effectExtent l="0" t="0" r="0" b="0"/>
          <wp:wrapNone/>
          <wp:docPr id="845390653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23" cy="31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89"/>
    <w:rsid w:val="000A63C0"/>
    <w:rsid w:val="000B3E4F"/>
    <w:rsid w:val="000B5814"/>
    <w:rsid w:val="000D71A8"/>
    <w:rsid w:val="00146485"/>
    <w:rsid w:val="001943A2"/>
    <w:rsid w:val="001B6968"/>
    <w:rsid w:val="00204105"/>
    <w:rsid w:val="00235CA6"/>
    <w:rsid w:val="002F79BF"/>
    <w:rsid w:val="00307095"/>
    <w:rsid w:val="00352F33"/>
    <w:rsid w:val="003F33B0"/>
    <w:rsid w:val="0042635D"/>
    <w:rsid w:val="004D29A8"/>
    <w:rsid w:val="005F59EC"/>
    <w:rsid w:val="00655B58"/>
    <w:rsid w:val="0067307B"/>
    <w:rsid w:val="0067704F"/>
    <w:rsid w:val="00682E9C"/>
    <w:rsid w:val="006B721D"/>
    <w:rsid w:val="006B7C89"/>
    <w:rsid w:val="006C6AA4"/>
    <w:rsid w:val="006D45D7"/>
    <w:rsid w:val="006F3CB2"/>
    <w:rsid w:val="00700601"/>
    <w:rsid w:val="007055A4"/>
    <w:rsid w:val="007314B1"/>
    <w:rsid w:val="0078682D"/>
    <w:rsid w:val="00792755"/>
    <w:rsid w:val="007A588B"/>
    <w:rsid w:val="007D1AFD"/>
    <w:rsid w:val="007D2A91"/>
    <w:rsid w:val="0081193D"/>
    <w:rsid w:val="0084621E"/>
    <w:rsid w:val="00877DE3"/>
    <w:rsid w:val="008A01D4"/>
    <w:rsid w:val="008D0F6A"/>
    <w:rsid w:val="008E575E"/>
    <w:rsid w:val="0091592D"/>
    <w:rsid w:val="00916ACA"/>
    <w:rsid w:val="00952E23"/>
    <w:rsid w:val="009562BD"/>
    <w:rsid w:val="009663FE"/>
    <w:rsid w:val="009770DF"/>
    <w:rsid w:val="0098657B"/>
    <w:rsid w:val="0098701C"/>
    <w:rsid w:val="009C3A78"/>
    <w:rsid w:val="009C5F6A"/>
    <w:rsid w:val="00A029E4"/>
    <w:rsid w:val="00A06E9B"/>
    <w:rsid w:val="00A55ECE"/>
    <w:rsid w:val="00A61A7A"/>
    <w:rsid w:val="00AF1473"/>
    <w:rsid w:val="00AF14AC"/>
    <w:rsid w:val="00B6307F"/>
    <w:rsid w:val="00B817F1"/>
    <w:rsid w:val="00BA030F"/>
    <w:rsid w:val="00C46364"/>
    <w:rsid w:val="00C51F05"/>
    <w:rsid w:val="00D12D76"/>
    <w:rsid w:val="00D30CCE"/>
    <w:rsid w:val="00D665E6"/>
    <w:rsid w:val="00D74D17"/>
    <w:rsid w:val="00DD60DE"/>
    <w:rsid w:val="00E86B0F"/>
    <w:rsid w:val="00ED50A4"/>
    <w:rsid w:val="00F02727"/>
    <w:rsid w:val="00F0320F"/>
    <w:rsid w:val="00F25430"/>
    <w:rsid w:val="00F4095B"/>
    <w:rsid w:val="00FA132F"/>
    <w:rsid w:val="00FC6507"/>
    <w:rsid w:val="00FE431A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F59A"/>
  <w15:chartTrackingRefBased/>
  <w15:docId w15:val="{12CFB1C0-4678-47CD-8BE0-A8682151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9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B7C89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B7C8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6B7C8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6B7C8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B7C89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B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89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6B7C89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6B7C89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C8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6B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7C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B7C89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6B7C89"/>
    <w:rPr>
      <w:rFonts w:ascii="Arial" w:hAnsi="Arial"/>
      <w:color w:val="auto"/>
      <w:sz w:val="22"/>
    </w:rPr>
  </w:style>
  <w:style w:type="character" w:styleId="Fuerte">
    <w:name w:val="Strong"/>
    <w:basedOn w:val="Fuentedeprrafopredeter"/>
    <w:uiPriority w:val="22"/>
    <w:qFormat/>
    <w:rsid w:val="006B7C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507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507"/>
    <w:rPr>
      <w:rFonts w:ascii="Segoe UI" w:hAnsi="Segoe UI" w:cs="Segoe UI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1"/>
    <w:rsid w:val="00952E23"/>
    <w:rPr>
      <w:rFonts w:ascii="Arial" w:hAnsi="Arial"/>
      <w:color w:val="auto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0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E091-B081-43CB-9AFD-0556913D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622</Characters>
  <Application>Microsoft Office Word</Application>
  <DocSecurity>0</DocSecurity>
  <Lines>13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Robert de Jesús Lora García</cp:lastModifiedBy>
  <cp:revision>2</cp:revision>
  <cp:lastPrinted>2019-05-14T17:32:00Z</cp:lastPrinted>
  <dcterms:created xsi:type="dcterms:W3CDTF">2026-03-17T17:31:00Z</dcterms:created>
  <dcterms:modified xsi:type="dcterms:W3CDTF">2026-03-17T17:31:00Z</dcterms:modified>
</cp:coreProperties>
</file>