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E981AF0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1B41AA67" w:rsidR="00825DD9" w:rsidRDefault="00BC497F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Abril </w:t>
            </w:r>
            <w:r w:rsidR="00F71358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2026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000000">
            <w:pPr>
              <w:spacing w:before="10" w:line="237" w:lineRule="auto"/>
              <w:ind w:left="107" w:right="94"/>
            </w:pPr>
            <w:hyperlink r:id="rId14" w:history="1">
              <w:r w:rsidR="004768D0"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BC497F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000000">
            <w:pPr>
              <w:spacing w:before="10" w:line="237" w:lineRule="auto"/>
              <w:ind w:left="107" w:right="94"/>
            </w:pPr>
            <w:hyperlink r:id="rId15" w:history="1">
              <w:r w:rsidR="00D27356"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000000">
            <w:pPr>
              <w:spacing w:before="10" w:line="237" w:lineRule="auto"/>
              <w:ind w:left="107" w:right="94"/>
            </w:pPr>
            <w:hyperlink r:id="rId16" w:history="1">
              <w:r w:rsidR="00100432"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BC497F" w:rsidRDefault="00000000">
            <w:pPr>
              <w:spacing w:before="6" w:line="160" w:lineRule="exact"/>
              <w:rPr>
                <w:sz w:val="20"/>
                <w:szCs w:val="20"/>
              </w:rPr>
            </w:pPr>
            <w:hyperlink r:id="rId17" w:history="1">
              <w:r w:rsidR="00FE3445" w:rsidRPr="00BC497F">
                <w:rPr>
                  <w:rStyle w:val="Hipervnculo"/>
                  <w:sz w:val="20"/>
                  <w:szCs w:val="20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BC497F" w:rsidRDefault="00FE3445">
            <w:pPr>
              <w:spacing w:before="6" w:line="160" w:lineRule="exact"/>
              <w:rPr>
                <w:sz w:val="20"/>
                <w:szCs w:val="20"/>
              </w:rPr>
            </w:pPr>
          </w:p>
          <w:p w14:paraId="55941FB2" w14:textId="4A3BE88D" w:rsidR="00E91F8B" w:rsidRPr="00BC497F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Pr="00BC497F" w:rsidRDefault="00000000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</w:rPr>
            </w:pPr>
            <w:hyperlink r:id="rId18" w:history="1">
              <w:r w:rsidR="005C71CB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BC497F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000000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="00193D32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BC497F" w:rsidRDefault="00D069FB" w:rsidP="00325C72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 xml:space="preserve">Ley     </w:t>
            </w:r>
            <w:r w:rsidR="00282C23" w:rsidRPr="00BC497F">
              <w:rPr>
                <w:rFonts w:eastAsia="Palatino Linotype"/>
                <w:lang w:val="es-DO"/>
              </w:rPr>
              <w:t>No. 171</w:t>
            </w:r>
            <w:r w:rsidRPr="00BC497F">
              <w:rPr>
                <w:rFonts w:eastAsia="Palatino Linotype"/>
                <w:lang w:val="es-DO"/>
              </w:rPr>
              <w:t>-07     sobre</w:t>
            </w:r>
          </w:p>
          <w:p w14:paraId="6F18F6A4" w14:textId="19700C4D" w:rsidR="00825DD9" w:rsidRPr="00BC497F" w:rsidRDefault="00D069FB" w:rsidP="00325C72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Incentivos Especiales a l</w:t>
            </w:r>
            <w:r w:rsidR="00D500A8" w:rsidRPr="00BC497F">
              <w:rPr>
                <w:rFonts w:eastAsia="Palatino Linotype"/>
                <w:lang w:val="es-DO"/>
              </w:rPr>
              <w:t xml:space="preserve">os Pensionados y Rentistas de </w:t>
            </w:r>
            <w:r w:rsidR="00521172" w:rsidRPr="00BC497F">
              <w:rPr>
                <w:rFonts w:eastAsia="Palatino Linotype"/>
                <w:lang w:val="es-DO"/>
              </w:rPr>
              <w:t>fuen</w:t>
            </w:r>
            <w:r w:rsidR="00521172" w:rsidRPr="00BC497F">
              <w:rPr>
                <w:rFonts w:eastAsia="Palatino Linotype"/>
                <w:spacing w:val="1"/>
                <w:lang w:val="es-DO"/>
              </w:rPr>
              <w:t>t</w:t>
            </w:r>
            <w:r w:rsidR="00521172" w:rsidRPr="00BC497F">
              <w:rPr>
                <w:rFonts w:eastAsia="Palatino Linotype"/>
                <w:lang w:val="es-DO"/>
              </w:rPr>
              <w:t>e e</w:t>
            </w:r>
            <w:r w:rsidR="00521172" w:rsidRPr="00BC497F">
              <w:rPr>
                <w:rFonts w:eastAsia="Palatino Linotype"/>
                <w:spacing w:val="-4"/>
                <w:lang w:val="es-DO"/>
              </w:rPr>
              <w:t>x</w:t>
            </w:r>
            <w:r w:rsidR="00521172" w:rsidRPr="00BC497F">
              <w:rPr>
                <w:rFonts w:eastAsia="Palatino Linotype"/>
                <w:spacing w:val="1"/>
                <w:lang w:val="es-DO"/>
              </w:rPr>
              <w:t>t</w:t>
            </w:r>
            <w:r w:rsidR="00521172" w:rsidRPr="00BC497F">
              <w:rPr>
                <w:rFonts w:eastAsia="Palatino Linotype"/>
                <w:lang w:val="es-DO"/>
              </w:rPr>
              <w:t>ra</w:t>
            </w:r>
            <w:r w:rsidR="00521172" w:rsidRPr="00BC497F">
              <w:rPr>
                <w:rFonts w:eastAsia="Palatino Linotype"/>
                <w:spacing w:val="-2"/>
                <w:lang w:val="es-DO"/>
              </w:rPr>
              <w:t>n</w:t>
            </w:r>
            <w:r w:rsidR="00521172" w:rsidRPr="00BC497F">
              <w:rPr>
                <w:rFonts w:eastAsia="Palatino Linotype"/>
                <w:spacing w:val="1"/>
                <w:lang w:val="es-DO"/>
              </w:rPr>
              <w:t>j</w:t>
            </w:r>
            <w:r w:rsidR="00521172" w:rsidRPr="00BC497F">
              <w:rPr>
                <w:rFonts w:eastAsia="Palatino Linotype"/>
                <w:spacing w:val="-3"/>
                <w:lang w:val="es-DO"/>
              </w:rPr>
              <w:t>e</w:t>
            </w:r>
            <w:r w:rsidR="00521172" w:rsidRPr="00BC497F">
              <w:rPr>
                <w:rFonts w:eastAsia="Palatino Linotype"/>
                <w:lang w:val="es-DO"/>
              </w:rPr>
              <w:t>ra.</w:t>
            </w:r>
          </w:p>
          <w:p w14:paraId="075D6731" w14:textId="77777777" w:rsidR="001F0FC2" w:rsidRPr="00BC497F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DO"/>
              </w:rPr>
            </w:pPr>
          </w:p>
          <w:p w14:paraId="3D9F6A18" w14:textId="77777777" w:rsidR="001F0FC2" w:rsidRPr="00BC497F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DO"/>
              </w:rPr>
            </w:pPr>
          </w:p>
          <w:p w14:paraId="34F048E0" w14:textId="77777777" w:rsidR="001F0FC2" w:rsidRPr="00BC497F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000000" w:rsidP="00D17A25">
            <w:hyperlink r:id="rId21" w:history="1">
              <w:r w:rsidR="00D17A25"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000000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="00C154B3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Pr="00BC497F" w:rsidRDefault="00000000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hyperlink r:id="rId23" w:history="1">
              <w:r w:rsidR="00CF1441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Pr="00BC497F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D4315E7" w14:textId="135AB097" w:rsidR="00E91F8B" w:rsidRPr="00BC497F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000000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="00C42ACE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Pr="00BC497F" w:rsidRDefault="00000000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5" w:history="1">
              <w:r w:rsidR="001C72B7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BC497F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000000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="001C72B7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Pr="00BC497F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174F58D" w14:textId="4725ECE5" w:rsidR="00E91F8B" w:rsidRPr="00BC497F" w:rsidRDefault="00000000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7" w:history="1">
              <w:r w:rsidR="0080351A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BC497F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BC497F" w:rsidRDefault="00AB6EC3" w:rsidP="00325C72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Ley No. 557-05 sobre Reforma Tributaria y modifica las Leyes Nos. 11-92 del año 1992; 18-88</w:t>
            </w:r>
          </w:p>
          <w:p w14:paraId="69A0FA04" w14:textId="7D58DC1E" w:rsidR="00825DD9" w:rsidRPr="00BC497F" w:rsidRDefault="00AB6EC3" w:rsidP="00325C72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000000" w:rsidP="0080351A">
            <w:hyperlink r:id="rId28" w:history="1">
              <w:r w:rsidR="003E3975"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3B52E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Pr="00BC497F" w:rsidRDefault="00000000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29" w:history="1">
              <w:r w:rsidR="008832CA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BC497F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Pr="00BC497F" w:rsidRDefault="00000000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0" w:history="1">
              <w:r w:rsidR="00BB1224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BC497F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000000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="00571811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Pr="00BC497F" w:rsidRDefault="00000000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</w:rPr>
            </w:pPr>
            <w:hyperlink r:id="rId32" w:history="1">
              <w:r w:rsidR="00D313B5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BC497F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000000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="00941499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 w:rsidRPr="00BC497F">
              <w:rPr>
                <w:lang w:val="es-DO"/>
              </w:rPr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000000" w:rsidP="00D15F49">
            <w:pPr>
              <w:ind w:left="107"/>
            </w:pPr>
            <w:hyperlink r:id="rId34" w:history="1">
              <w:r w:rsidR="00D15F49"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000000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="00A34C66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6" w:history="1">
              <w:r w:rsidR="00181FD1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BC497F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7" w:history="1">
              <w:r w:rsidR="007152D6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Pr="00BC497F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8" w:history="1">
              <w:r w:rsidR="00B94DC3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Pr="00BC497F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9" w:history="1">
              <w:r w:rsidR="00D11FD3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Pr="00BC497F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BC497F"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40" w:history="1">
              <w:r w:rsidR="008E4C1D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Pr="00BC497F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Pr="00BC497F" w:rsidRDefault="00000000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41" w:history="1">
              <w:r w:rsidR="004B2EFD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Pr="00BC497F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000000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="0030080C"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000000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="0030080C"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ABF9B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7C1E97" w14:paraId="6641C04F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11F56A" w14:textId="65148D43" w:rsidR="007C1E97" w:rsidRPr="00BC497F" w:rsidRDefault="00DB6238" w:rsidP="00AE006D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lastRenderedPageBreak/>
              <w:t>Resolución 164-2026 sobre los requisitos para establecer salas de juegos azar (casinos) a bordo de cruceros que arriben a puertos o naveguen aguas nacionales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CBF6" w14:textId="16716167" w:rsidR="007C1E97" w:rsidRDefault="00DB6238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138D" w14:textId="1144BBAA" w:rsidR="007C1E97" w:rsidRDefault="00000000" w:rsidP="00C251CB">
            <w:pPr>
              <w:ind w:left="102" w:right="209"/>
            </w:pPr>
            <w:hyperlink r:id="rId46" w:history="1">
              <w:r w:rsidR="005A58F5" w:rsidRPr="0059168C">
                <w:rPr>
                  <w:rStyle w:val="Hipervnculo"/>
                </w:rPr>
                <w:t>https://www.casinos.gob.do/wp-content/uploads/2026/04/Resolucion-Num.-164-2026-1.pdf</w:t>
              </w:r>
            </w:hyperlink>
          </w:p>
          <w:p w14:paraId="129D57CA" w14:textId="4868D234" w:rsidR="005A58F5" w:rsidRDefault="005A58F5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956F" w14:textId="35A96BE3" w:rsidR="007C1E97" w:rsidRDefault="005A58F5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A8DE2" w14:textId="7C61BC22" w:rsidR="007C1E97" w:rsidRPr="005A58F5" w:rsidRDefault="005A58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B5826" w14:paraId="20FD0A60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0ECBFE" w14:textId="4972B2B7" w:rsidR="001B5826" w:rsidRPr="00BC497F" w:rsidRDefault="000834DC" w:rsidP="00AE006D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>Resolución 161-2026 sobre Idoneidad de los accionistas o socios del Consejo de Alta Gerencia de los Fiscalizadores de la DCJA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A91C" w14:textId="6D67DC61" w:rsidR="001B5826" w:rsidRDefault="000834DC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0E20" w14:textId="52D1FC98" w:rsidR="001B5826" w:rsidRDefault="00000000" w:rsidP="00C251CB">
            <w:pPr>
              <w:ind w:left="102" w:right="209"/>
            </w:pPr>
            <w:hyperlink r:id="rId47" w:history="1">
              <w:r w:rsidR="007C1E97" w:rsidRPr="0059168C">
                <w:rPr>
                  <w:rStyle w:val="Hipervnculo"/>
                </w:rPr>
                <w:t>https://www.casinos.gob.do/wp-content/uploads/2026/04/Resolucion-Num.-161-2026-1-1.pdf</w:t>
              </w:r>
            </w:hyperlink>
          </w:p>
          <w:p w14:paraId="24C88F35" w14:textId="1A5BCB87" w:rsidR="007C1E97" w:rsidRDefault="007C1E97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BDA5" w14:textId="029BA905" w:rsidR="001B5826" w:rsidRDefault="007C1E97" w:rsidP="00C251CB">
            <w:pPr>
              <w:ind w:left="105"/>
            </w:pPr>
            <w:r>
              <w:t>Marzo 2026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BA312B" w14:textId="7B4EDAD5" w:rsidR="001B5826" w:rsidRDefault="007C1E9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E006D" w14:paraId="0FA85AA5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D9383" w14:textId="77777777" w:rsidR="00AE006D" w:rsidRPr="00BC497F" w:rsidRDefault="00AE006D" w:rsidP="00AE006D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>Resolución Núm. 226-2025, que aprueba la Estructura Organizativa General del</w:t>
            </w:r>
          </w:p>
          <w:p w14:paraId="2EA3A88F" w14:textId="26C0C330" w:rsidR="00AE006D" w:rsidRPr="00BC497F" w:rsidRDefault="00AE006D" w:rsidP="00AE006D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>Ministerio de Hacienda y Economía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460C" w14:textId="4A6760DB" w:rsidR="00AE006D" w:rsidRDefault="00AE006D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56BA" w14:textId="475CFCE5" w:rsidR="00AE006D" w:rsidRDefault="00000000" w:rsidP="00C251CB">
            <w:pPr>
              <w:ind w:left="102" w:right="209"/>
            </w:pPr>
            <w:hyperlink r:id="rId48" w:history="1">
              <w:r w:rsidR="00115BEB" w:rsidRPr="002A70FC">
                <w:rPr>
                  <w:rStyle w:val="Hipervnculo"/>
                </w:rPr>
                <w:t>https://www.hacienda.gob.do/transparencia/wp-content/uploads/2025/12/Resolucion-Num.-226-2025-Hacienda-ocr.pdf</w:t>
              </w:r>
            </w:hyperlink>
          </w:p>
          <w:p w14:paraId="553A1ADE" w14:textId="74771ABD" w:rsidR="00115BEB" w:rsidRDefault="00115BE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8EB1" w14:textId="727CC722" w:rsidR="00AE006D" w:rsidRDefault="005C1E04" w:rsidP="00C251CB">
            <w:pPr>
              <w:ind w:left="105"/>
            </w:pPr>
            <w:r>
              <w:t>Decembre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FE031" w14:textId="1B9856CD" w:rsidR="00AE006D" w:rsidRDefault="005C1E04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BC497F" w:rsidRDefault="004A293B" w:rsidP="00380364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>Resolución núm. 217-2025,</w:t>
            </w:r>
            <w:r w:rsidR="002E4E6A" w:rsidRPr="00BC497F">
              <w:rPr>
                <w:lang w:val="es-DO"/>
              </w:rPr>
              <w:t xml:space="preserve"> sobre la norma para la Prevención del Lavado de Activos y el Financiamiento del Terrorismo</w:t>
            </w:r>
          </w:p>
          <w:p w14:paraId="1E54DB24" w14:textId="77777777" w:rsidR="00B33EF4" w:rsidRPr="00BC497F" w:rsidRDefault="00B33EF4" w:rsidP="00380364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>los Sujetos Obligados que se encuentran bajo la supervisión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000000" w:rsidP="00C251CB">
            <w:pPr>
              <w:ind w:left="102" w:right="209"/>
            </w:pPr>
            <w:hyperlink r:id="rId49" w:history="1">
              <w:r w:rsidR="004A293B"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BC497F" w:rsidRDefault="001D1DAD" w:rsidP="00763065">
            <w:pPr>
              <w:pStyle w:val="Sinespaciado"/>
              <w:jc w:val="both"/>
              <w:rPr>
                <w:lang w:val="es-DO"/>
              </w:rPr>
            </w:pPr>
            <w:r w:rsidRPr="00BC497F">
              <w:rPr>
                <w:lang w:val="es-DO"/>
              </w:rPr>
              <w:t>Resolución Núm. 209-2025 que instituye el Sistema de Gestión de Cumplimiento y</w:t>
            </w:r>
          </w:p>
          <w:p w14:paraId="3F2DCD52" w14:textId="548E77FE" w:rsidR="004A16CD" w:rsidRPr="00BC497F" w:rsidRDefault="001D1DAD" w:rsidP="00763065">
            <w:pPr>
              <w:pStyle w:val="Sinespaciado"/>
              <w:jc w:val="both"/>
              <w:rPr>
                <w:lang w:val="es-DO"/>
              </w:rPr>
            </w:pPr>
            <w:r w:rsidRPr="00BC497F">
              <w:rPr>
                <w:lang w:val="es-DO"/>
              </w:rPr>
              <w:t>Antisoborno del Ministerio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000000" w:rsidP="00C251CB">
            <w:pPr>
              <w:ind w:left="102" w:right="209"/>
            </w:pPr>
            <w:hyperlink r:id="rId50" w:history="1">
              <w:r w:rsidR="00FB414E"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BC497F" w:rsidRDefault="00201AB9" w:rsidP="007B45A4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lastRenderedPageBreak/>
              <w:t>Resolución Núm. 209-2025 que instituye el Sistema de Gestión de Cumplimiento y Antisoborno del Ministerio de Hacienda y Economía</w:t>
            </w:r>
            <w:r w:rsidR="00E56E63" w:rsidRPr="00BC497F">
              <w:rPr>
                <w:lang w:val="es-DO"/>
              </w:rPr>
              <w:t>.</w:t>
            </w:r>
          </w:p>
          <w:p w14:paraId="2375D8D3" w14:textId="4912D41A" w:rsidR="004D6027" w:rsidRPr="00BC497F" w:rsidRDefault="00201AB9" w:rsidP="00201AB9">
            <w:pPr>
              <w:ind w:left="105"/>
              <w:rPr>
                <w:rFonts w:cstheme="minorHAnsi"/>
                <w:lang w:val="es-DO"/>
              </w:rPr>
            </w:pPr>
            <w:r w:rsidRPr="00BC497F">
              <w:rPr>
                <w:rFonts w:cstheme="minorHAnsi"/>
                <w:lang w:val="es-DO"/>
              </w:rPr>
              <w:t>Cumplimiento y deroga la Resolución núm. 178-2024 de fecha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000000" w:rsidP="00C251CB">
            <w:pPr>
              <w:ind w:left="102" w:right="209"/>
            </w:pPr>
            <w:hyperlink r:id="rId51" w:history="1">
              <w:r w:rsidR="00201AB9"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r w:rsidRPr="00BC497F">
              <w:rPr>
                <w:lang w:val="es-DO"/>
              </w:rPr>
              <w:t xml:space="preserve">Resolución 201-2025 </w:t>
            </w:r>
            <w:r w:rsidR="00D24693" w:rsidRPr="00BC497F">
              <w:rPr>
                <w:lang w:val="es-DO"/>
              </w:rPr>
              <w:t xml:space="preserve">Que delega en el </w:t>
            </w:r>
            <w:proofErr w:type="gramStart"/>
            <w:r w:rsidR="00D24693" w:rsidRPr="00BC497F">
              <w:rPr>
                <w:lang w:val="es-DO"/>
              </w:rPr>
              <w:t>Viceministro</w:t>
            </w:r>
            <w:proofErr w:type="gramEnd"/>
            <w:r w:rsidR="00D24693" w:rsidRPr="00BC497F">
              <w:rPr>
                <w:lang w:val="es-DO"/>
              </w:rPr>
              <w:t xml:space="preserve"> de Tesoro</w:t>
            </w:r>
            <w:r w:rsidR="00666AE7" w:rsidRPr="00BC497F">
              <w:rPr>
                <w:lang w:val="es-DO"/>
              </w:rPr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000000" w:rsidP="00C251CB">
            <w:pPr>
              <w:ind w:left="102" w:right="209"/>
            </w:pPr>
            <w:hyperlink r:id="rId52" w:history="1">
              <w:r w:rsidR="00514050"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000000" w:rsidP="00F013CD">
            <w:pPr>
              <w:ind w:left="102" w:right="209"/>
            </w:pPr>
            <w:hyperlink r:id="rId53" w:history="1">
              <w:r w:rsidR="00F013CD"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000000" w:rsidP="00C45AAF">
            <w:pPr>
              <w:ind w:left="102" w:right="209"/>
            </w:pPr>
            <w:hyperlink r:id="rId54" w:history="1">
              <w:r w:rsidR="00991EF9"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Pr="00BC497F" w:rsidRDefault="00C45AAF" w:rsidP="00B76D55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Res DM 047-2024</w:t>
            </w:r>
            <w:r w:rsidR="00233B87" w:rsidRPr="00BC497F">
              <w:rPr>
                <w:rFonts w:eastAsia="Palatino Linotype"/>
                <w:lang w:val="es-DO"/>
              </w:rPr>
              <w:t xml:space="preserve"> que modifica la Ley 159-202</w:t>
            </w:r>
            <w:r w:rsidR="00B4514B" w:rsidRPr="00BC497F">
              <w:rPr>
                <w:rFonts w:eastAsia="Palatino Linotype"/>
                <w:lang w:val="es-DO"/>
              </w:rPr>
              <w:t xml:space="preserve">3 sobre la Concesión </w:t>
            </w:r>
            <w:r w:rsidR="00032659" w:rsidRPr="00BC497F">
              <w:rPr>
                <w:rFonts w:eastAsia="Palatino Linotype"/>
                <w:lang w:val="es-DO"/>
              </w:rPr>
              <w:t>de Instal</w:t>
            </w:r>
            <w:r w:rsidR="009D1FC5" w:rsidRPr="00BC497F">
              <w:rPr>
                <w:rFonts w:eastAsia="Palatino Linotype"/>
                <w:lang w:val="es-DO"/>
              </w:rPr>
              <w:t>a</w:t>
            </w:r>
            <w:r w:rsidR="00032659" w:rsidRPr="00BC497F">
              <w:rPr>
                <w:rFonts w:eastAsia="Palatino Linotype"/>
                <w:lang w:val="es-DO"/>
              </w:rPr>
              <w:t xml:space="preserve">ción y Operación de una </w:t>
            </w:r>
            <w:proofErr w:type="spellStart"/>
            <w:r w:rsidR="00032659" w:rsidRPr="00BC497F">
              <w:rPr>
                <w:rFonts w:eastAsia="Palatino Linotype"/>
                <w:lang w:val="es-DO"/>
              </w:rPr>
              <w:t>Loteria</w:t>
            </w:r>
            <w:proofErr w:type="spellEnd"/>
            <w:r w:rsidR="00032659" w:rsidRPr="00BC497F">
              <w:rPr>
                <w:rFonts w:eastAsia="Palatino Linotype"/>
                <w:lang w:val="es-DO"/>
              </w:rPr>
              <w:t xml:space="preserve"> </w:t>
            </w:r>
            <w:proofErr w:type="spellStart"/>
            <w:r w:rsidR="00032659" w:rsidRPr="00BC497F">
              <w:rPr>
                <w:rFonts w:eastAsia="Palatino Linotype"/>
                <w:lang w:val="es-DO"/>
              </w:rPr>
              <w:t>Electronica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Pr="00BC497F" w:rsidRDefault="00000000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  <w:hyperlink r:id="rId55" w:history="1">
              <w:r w:rsidR="007058A2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Pr="00BC497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Pr="00BC497F" w:rsidRDefault="00D970EE" w:rsidP="00567803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Res. 202-2023</w:t>
            </w:r>
            <w:r w:rsidR="00F019FA" w:rsidRPr="00BC497F">
              <w:rPr>
                <w:rFonts w:eastAsia="Palatino Linotype"/>
                <w:lang w:val="es-DO"/>
              </w:rPr>
              <w:t xml:space="preserve"> Del Régimen Sancionador </w:t>
            </w:r>
            <w:proofErr w:type="spellStart"/>
            <w:r w:rsidR="00A32CC0" w:rsidRPr="00BC497F">
              <w:rPr>
                <w:rFonts w:eastAsia="Palatino Linotype"/>
                <w:lang w:val="es-DO"/>
              </w:rPr>
              <w:t>Adm</w:t>
            </w:r>
            <w:proofErr w:type="spellEnd"/>
            <w:r w:rsidR="00A32CC0" w:rsidRPr="00BC497F">
              <w:rPr>
                <w:rFonts w:eastAsia="Palatino Linotype"/>
                <w:lang w:val="es-DO"/>
              </w:rPr>
              <w:t xml:space="preserve">. de los Sujetos Obligados no Financieros </w:t>
            </w:r>
            <w:r w:rsidR="00D103CD" w:rsidRPr="00BC497F">
              <w:rPr>
                <w:rFonts w:eastAsia="Palatino Linotype"/>
                <w:lang w:val="es-DO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Pr="00BC497F" w:rsidRDefault="00000000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  <w:hyperlink r:id="rId56" w:history="1">
              <w:r w:rsidR="00D103CD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Pr="00BC497F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Pr="00BC497F" w:rsidRDefault="00000000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  <w:hyperlink r:id="rId57" w:history="1">
              <w:r w:rsidR="0073665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Pr="00BC497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Pr="00BC497F" w:rsidRDefault="00000000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  <w:hyperlink r:id="rId58" w:history="1">
              <w:r w:rsidR="00E52CE7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Pr="00BC497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00000" w:rsidP="00FB09CE">
            <w:pPr>
              <w:ind w:left="102" w:right="209"/>
            </w:pPr>
            <w:hyperlink r:id="rId59" w:history="1">
              <w:r w:rsidR="000B3676"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Pr="00BC497F" w:rsidRDefault="00000000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="00C45AAF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BC497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75735A4" w:rsidR="000B3676" w:rsidRPr="00BC497F" w:rsidRDefault="005B2C06" w:rsidP="003B5C13">
            <w:pPr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Resolución Núm. 004-2022</w:t>
            </w:r>
            <w:r w:rsidR="00A07669" w:rsidRPr="00BC497F">
              <w:rPr>
                <w:rFonts w:eastAsia="Palatino Linotype"/>
                <w:lang w:val="es-DO"/>
              </w:rPr>
              <w:t xml:space="preserve"> sobre </w:t>
            </w:r>
            <w:r w:rsidR="00960828" w:rsidRPr="00BC497F">
              <w:rPr>
                <w:rFonts w:eastAsia="Palatino Linotype"/>
                <w:lang w:val="es-DO"/>
              </w:rPr>
              <w:t xml:space="preserve">la Nomenclatura del Sistema Armonizado de Designación </w:t>
            </w:r>
            <w:r w:rsidR="007D5F02" w:rsidRPr="00BC497F">
              <w:rPr>
                <w:rFonts w:eastAsia="Palatino Linotype"/>
                <w:lang w:val="es-DO"/>
              </w:rPr>
              <w:t xml:space="preserve">y </w:t>
            </w:r>
            <w:proofErr w:type="spellStart"/>
            <w:r w:rsidR="007D5F02" w:rsidRPr="00BC497F">
              <w:rPr>
                <w:rFonts w:eastAsia="Palatino Linotype"/>
                <w:lang w:val="es-DO"/>
              </w:rPr>
              <w:t>Ciodificación</w:t>
            </w:r>
            <w:proofErr w:type="spellEnd"/>
            <w:r w:rsidR="007D5F02" w:rsidRPr="00BC497F">
              <w:rPr>
                <w:rFonts w:eastAsia="Palatino Linotype"/>
                <w:lang w:val="es-DO"/>
              </w:rPr>
              <w:t xml:space="preserve"> de </w:t>
            </w:r>
            <w:proofErr w:type="spellStart"/>
            <w:r w:rsidR="007D5F02" w:rsidRPr="00BC497F">
              <w:rPr>
                <w:rFonts w:eastAsia="Palatino Linotype"/>
                <w:lang w:val="es-DO"/>
              </w:rPr>
              <w:t>Me</w:t>
            </w:r>
            <w:r w:rsidR="00C96296" w:rsidRPr="00BC497F">
              <w:rPr>
                <w:rFonts w:eastAsia="Palatino Linotype"/>
                <w:lang w:val="es-DO"/>
              </w:rPr>
              <w:t>r</w:t>
            </w:r>
            <w:r w:rsidR="007D5F02" w:rsidRPr="00BC497F">
              <w:rPr>
                <w:rFonts w:eastAsia="Palatino Linotype"/>
                <w:lang w:val="es-DO"/>
              </w:rPr>
              <w:t>cancia</w:t>
            </w:r>
            <w:proofErr w:type="spellEnd"/>
            <w:r w:rsidR="007D5F02" w:rsidRPr="00BC497F">
              <w:rPr>
                <w:rFonts w:eastAsia="Palatino Linotype"/>
                <w:lang w:val="es-DO"/>
              </w:rPr>
              <w:t xml:space="preserve"> al Arancel</w:t>
            </w:r>
          </w:p>
          <w:p w14:paraId="7EDAD89F" w14:textId="77777777" w:rsidR="005B2C06" w:rsidRPr="00BC497F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</w:p>
          <w:p w14:paraId="4429FDB7" w14:textId="77777777" w:rsidR="005B2C06" w:rsidRPr="00BC497F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</w:p>
          <w:p w14:paraId="3C633D01" w14:textId="77777777" w:rsidR="005B2C06" w:rsidRPr="00BC497F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DO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000000" w:rsidP="003B5C13">
            <w:pPr>
              <w:ind w:right="209"/>
            </w:pPr>
            <w:hyperlink r:id="rId61" w:history="1">
              <w:r w:rsidR="00D43599"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000000" w:rsidP="00D43599">
            <w:pPr>
              <w:ind w:left="102" w:right="209"/>
            </w:pPr>
            <w:hyperlink r:id="rId62" w:history="1">
              <w:r w:rsidR="00D43599"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00000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="00EF3CD0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Pr="00BC497F" w:rsidRDefault="00000000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="00F94575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BC497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0000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="00097513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0000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="000517F0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0000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="00006247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Pr="00BC497F" w:rsidRDefault="00000000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8" w:history="1">
              <w:r w:rsidR="008D7D11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BC497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000000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9" w:history="1">
              <w:r w:rsidR="00F82656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000000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0" w:history="1">
              <w:r w:rsidR="001549D9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Pr="00BC497F" w:rsidRDefault="00000000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1" w:history="1">
              <w:r w:rsidR="001549D9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BC497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Pr="00BC497F" w:rsidRDefault="00000000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</w:rPr>
            </w:pPr>
            <w:hyperlink r:id="rId72" w:history="1">
              <w:r w:rsidR="00205F87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BC497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BC497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DO"/>
              </w:rPr>
              <w:t>Lo</w:t>
            </w:r>
            <w:r w:rsidRPr="00BC497F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DO"/>
              </w:rPr>
              <w:t>t</w:t>
            </w:r>
            <w:r w:rsidRPr="00BC497F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DO"/>
              </w:rPr>
              <w:t>e</w:t>
            </w:r>
            <w:r w:rsidRPr="00BC497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DO"/>
              </w:rPr>
              <w:t>r</w:t>
            </w:r>
            <w:r w:rsidRPr="00BC497F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DO"/>
              </w:rPr>
              <w:t>í</w:t>
            </w:r>
            <w:r w:rsidRPr="00BC497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DO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Pr="00BC497F" w:rsidRDefault="00000000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</w:rPr>
            </w:pPr>
            <w:hyperlink r:id="rId73" w:history="1">
              <w:r w:rsidR="00891F5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BC497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Pr="00BC497F" w:rsidRDefault="00000000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</w:rPr>
            </w:pPr>
            <w:hyperlink r:id="rId74" w:history="1"/>
          </w:p>
          <w:p w14:paraId="4B8B0F6C" w14:textId="107B0EF3" w:rsidR="00C45AAF" w:rsidRPr="00BC497F" w:rsidRDefault="00000000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</w:rPr>
            </w:pPr>
            <w:hyperlink r:id="rId75" w:history="1">
              <w:r w:rsidR="001B299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BC497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Pr="00BC497F" w:rsidRDefault="00000000" w:rsidP="00C45AAF">
            <w:pPr>
              <w:ind w:left="107" w:right="401"/>
              <w:rPr>
                <w:lang w:val="es-US"/>
              </w:rPr>
            </w:pPr>
            <w:hyperlink r:id="rId76" w:history="1">
              <w:r w:rsidR="00EF45D6" w:rsidRPr="00BC497F">
                <w:rPr>
                  <w:rStyle w:val="Hipervnculo"/>
                  <w:lang w:val="es-US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Pr="00BC497F" w:rsidRDefault="00EF45D6" w:rsidP="00C45AAF">
            <w:pPr>
              <w:ind w:left="107" w:right="401"/>
              <w:rPr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Pr="00BC497F" w:rsidRDefault="00000000" w:rsidP="00C45AAF">
            <w:pPr>
              <w:ind w:left="107" w:right="401"/>
              <w:rPr>
                <w:lang w:val="es-US"/>
              </w:rPr>
            </w:pPr>
            <w:hyperlink r:id="rId77" w:history="1">
              <w:r w:rsidR="00C71EBF" w:rsidRPr="00BC497F">
                <w:rPr>
                  <w:rStyle w:val="Hipervnculo"/>
                  <w:lang w:val="es-US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Pr="00BC497F" w:rsidRDefault="00000000" w:rsidP="00C45AAF">
            <w:pPr>
              <w:ind w:left="107" w:right="401"/>
              <w:rPr>
                <w:lang w:val="es-US"/>
              </w:rPr>
            </w:pPr>
            <w:hyperlink r:id="rId78" w:history="1"/>
          </w:p>
          <w:p w14:paraId="074D06A2" w14:textId="34E168D0" w:rsidR="00394BD3" w:rsidRPr="00BC497F" w:rsidRDefault="00394BD3" w:rsidP="00C45AAF">
            <w:pPr>
              <w:ind w:left="107" w:right="401"/>
              <w:rPr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000000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9" w:history="1">
              <w:r w:rsidR="00AE4BE3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000000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0" w:history="1">
              <w:r w:rsidR="00AE4BE3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BC497F" w:rsidRDefault="00C45AAF" w:rsidP="00C45AAF">
            <w:pPr>
              <w:spacing w:before="2" w:line="240" w:lineRule="exact"/>
              <w:rPr>
                <w:sz w:val="24"/>
                <w:szCs w:val="24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 w:rsidRPr="00BC497F">
              <w:rPr>
                <w:lang w:val="es-DO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 w:rsidRPr="00BC497F">
              <w:rPr>
                <w:lang w:val="es-DO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Pr="00BC497F" w:rsidRDefault="00000000" w:rsidP="00AE4BE3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81" w:history="1">
              <w:r w:rsidR="005B2232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BC497F" w:rsidRDefault="005B2232" w:rsidP="00AE4BE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BC497F" w:rsidRDefault="00C45AAF" w:rsidP="00B76D55">
            <w:pPr>
              <w:pStyle w:val="Sinespaciado"/>
              <w:jc w:val="both"/>
              <w:rPr>
                <w:lang w:val="es-DO"/>
              </w:rPr>
            </w:pPr>
            <w:bookmarkStart w:id="4" w:name="OLE_LINK11"/>
            <w:r w:rsidRPr="00BC497F">
              <w:rPr>
                <w:lang w:val="es-DO"/>
              </w:rPr>
              <w:t>Resolución       111-2018       que</w:t>
            </w:r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BC497F">
              <w:rPr>
                <w:lang w:val="es-DO"/>
              </w:rPr>
              <w:t>establece            el            nuevo procedimiento    y     requisitos para operar como agentes aduanales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000000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82" w:history="1">
              <w:r w:rsidR="00AE2862"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BC497F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42076C" w14:textId="2367AE3E" w:rsidR="00C45AAF" w:rsidRPr="00BC497F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00000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3" w:history="1">
              <w:r w:rsidR="00DF34D0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911899" w14:paraId="15F31B89" w14:textId="77777777" w:rsidTr="00E21276">
        <w:trPr>
          <w:trHeight w:hRule="exact" w:val="141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77F8" w14:textId="77777777" w:rsidR="00E21276" w:rsidRPr="00E21276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bookmarkStart w:id="5" w:name="OLE_LINK10"/>
            <w:r w:rsidRPr="00E21276">
              <w:rPr>
                <w:rFonts w:eastAsia="Palatino Linotype"/>
                <w:lang w:val="es-US"/>
              </w:rPr>
              <w:t>Resolución Núm. 223-2025 que aprueba el compromiso estratégico de integridad y</w:t>
            </w:r>
          </w:p>
          <w:p w14:paraId="51D20D25" w14:textId="36B26047" w:rsidR="00911899" w:rsidRPr="00911899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r w:rsidRPr="00E21276">
              <w:rPr>
                <w:rFonts w:eastAsia="Palatino Linotype"/>
                <w:lang w:val="es-US"/>
              </w:rPr>
              <w:t>prevención de la corrupción administrativa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F3596" w14:textId="5ED115DF" w:rsidR="00911899" w:rsidRDefault="00E21276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300C" w14:textId="16627F35" w:rsidR="00911899" w:rsidRDefault="00000000" w:rsidP="00C45AAF">
            <w:pPr>
              <w:spacing w:before="3" w:line="234" w:lineRule="auto"/>
              <w:ind w:left="107" w:right="465"/>
            </w:pPr>
            <w:hyperlink r:id="rId84" w:history="1">
              <w:r w:rsidR="00715D34" w:rsidRPr="002A70FC">
                <w:rPr>
                  <w:rStyle w:val="Hipervnculo"/>
                </w:rPr>
                <w:t>https://www.hacienda.gob.do/transparencia/wp-content/uploads/2026/02/Resolucion-num.-223-2025.pdf</w:t>
              </w:r>
            </w:hyperlink>
          </w:p>
          <w:p w14:paraId="33C7799C" w14:textId="63BF233B" w:rsidR="00715D34" w:rsidRDefault="00715D34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F68" w14:textId="316D5D98" w:rsidR="00911899" w:rsidRDefault="00715D34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9913" w14:textId="30FA6CC9" w:rsidR="00911899" w:rsidRDefault="00715D34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bookmarkEnd w:id="5"/>
      <w:tr w:rsidR="00B70436" w14:paraId="203AE466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4DF7" w14:textId="6C190AA4" w:rsidR="00B70436" w:rsidRPr="00521172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lastRenderedPageBreak/>
              <w:t>Compromiso-</w:t>
            </w:r>
            <w:proofErr w:type="spellStart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Estrategico</w:t>
            </w:r>
            <w:proofErr w:type="spellEnd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-de-Integridad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D36D" w14:textId="5DDB6174" w:rsidR="00B70436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38A9" w14:textId="0CE57537" w:rsidR="00B70436" w:rsidRDefault="00000000" w:rsidP="00C45AAF">
            <w:pPr>
              <w:spacing w:before="3" w:line="234" w:lineRule="auto"/>
              <w:ind w:left="107" w:right="465"/>
            </w:pPr>
            <w:hyperlink r:id="rId85" w:history="1">
              <w:r w:rsidR="00236662" w:rsidRPr="002A70FC">
                <w:rPr>
                  <w:rStyle w:val="Hipervnculo"/>
                </w:rPr>
                <w:t>https://www.hacienda.gob.do/transparencia/wp-content/uploads/2026/02/Compromiso-Estrategico-de-Integridad.pdf</w:t>
              </w:r>
            </w:hyperlink>
          </w:p>
          <w:p w14:paraId="3B89B625" w14:textId="22A3E3DC" w:rsidR="00236662" w:rsidRDefault="00236662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701A" w14:textId="7675FEFA" w:rsidR="00B70436" w:rsidRDefault="0091189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53EF" w14:textId="19A4F309" w:rsidR="00B70436" w:rsidRDefault="00911899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Pr="00BC497F" w:rsidRDefault="00000000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</w:rPr>
            </w:pPr>
            <w:hyperlink r:id="rId86" w:history="1">
              <w:r w:rsidR="00DE0787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BC497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7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Pr="00BC497F" w:rsidRDefault="00000000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hyperlink r:id="rId88" w:history="1">
              <w:r w:rsidR="00DE0ECE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BC497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000000" w:rsidP="00E83C6F">
            <w:pPr>
              <w:ind w:left="107" w:right="127"/>
              <w:jc w:val="both"/>
            </w:pPr>
            <w:hyperlink r:id="rId89" w:history="1">
              <w:r w:rsidR="00E83C6F"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Pr="00BC497F" w:rsidRDefault="0000000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</w:rPr>
            </w:pPr>
            <w:hyperlink r:id="rId90" w:history="1">
              <w:r w:rsidR="005F6BC0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BC497F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Pr="00BC497F" w:rsidRDefault="0000000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</w:rPr>
            </w:pPr>
            <w:hyperlink r:id="rId91" w:history="1">
              <w:r w:rsidR="005F6BC0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BC497F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000000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="00585549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Pr="00BC497F" w:rsidRDefault="00000000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="000B1F7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BC497F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Pr="00BC497F" w:rsidRDefault="00000000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94" w:history="1">
              <w:r w:rsidR="000B1F7C" w:rsidRPr="00BC497F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BC497F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Pr="00BC497F" w:rsidRDefault="0000000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="00280B60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Pr="00BC497F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F17FCC0" w14:textId="5916C45F" w:rsidR="004E33EE" w:rsidRPr="00BC497F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000000" w:rsidP="00801B6E">
            <w:pPr>
              <w:spacing w:line="240" w:lineRule="exact"/>
              <w:ind w:left="107"/>
            </w:pPr>
            <w:hyperlink r:id="rId96" w:history="1">
              <w:r w:rsidR="007C33A2"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000000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="00A7566F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000000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="00D82FE8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000000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9" w:history="1">
              <w:r w:rsidR="004E33EE"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000000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100" w:history="1">
              <w:r w:rsidR="00D56772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000000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101" w:history="1">
              <w:r w:rsidR="007A6D1C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000000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2" w:history="1">
              <w:r w:rsidR="00745286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000000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3" w:history="1">
              <w:r w:rsidR="00DF49E7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Pr="00BC497F" w:rsidRDefault="00000000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</w:rPr>
            </w:pPr>
            <w:hyperlink r:id="rId104" w:history="1">
              <w:r w:rsidR="00E72FF7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BC497F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Pr="00BC497F" w:rsidRDefault="00000000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</w:rPr>
            </w:pPr>
            <w:hyperlink r:id="rId105" w:history="1">
              <w:r w:rsidR="00DC7A11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BC497F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D394A" w14:paraId="0E756AB5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9F03" w14:textId="50F5E811" w:rsidR="004D394A" w:rsidRPr="009E0D09" w:rsidRDefault="00D41E7E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</w:t>
            </w:r>
            <w:r w:rsidRPr="00D41E7E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52-26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 </w:t>
            </w:r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Reglamento</w:t>
            </w:r>
            <w:proofErr w:type="gramEnd"/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Aplicación de la Ley núm. 47-25 de Contrataciones Públicas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FE05" w14:textId="64C0F248" w:rsidR="004D394A" w:rsidRDefault="00D41E7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E0C" w14:textId="211BE9DB" w:rsidR="004D394A" w:rsidRDefault="00681415" w:rsidP="00801B6E">
            <w:pPr>
              <w:spacing w:line="240" w:lineRule="exact"/>
              <w:ind w:left="107"/>
            </w:pPr>
            <w:r w:rsidRPr="00681415">
              <w:t>https://www.hacienda.gob.do/transparencia/wp-content/uploads/2026/02/Decreto-52-26-Reglamento-Aplicacion-Ley-47-25-COMPLETO.pdf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E8F4" w14:textId="40EC7FA6" w:rsidR="004D394A" w:rsidRDefault="00D81098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7AA8" w14:textId="663761B7" w:rsidR="004D394A" w:rsidRDefault="00D81098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6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000000" w:rsidP="00801B6E">
            <w:pPr>
              <w:spacing w:line="240" w:lineRule="exact"/>
              <w:ind w:left="107"/>
            </w:pPr>
            <w:hyperlink r:id="rId106" w:history="1">
              <w:r w:rsidR="00A93414"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000000" w:rsidP="00801B6E">
            <w:pPr>
              <w:spacing w:line="240" w:lineRule="exact"/>
              <w:ind w:left="107"/>
            </w:pPr>
            <w:hyperlink r:id="rId107" w:history="1">
              <w:r w:rsidR="00923DBE"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6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000000" w:rsidP="00801B6E">
            <w:pPr>
              <w:spacing w:line="240" w:lineRule="exact"/>
              <w:ind w:left="107"/>
            </w:pPr>
            <w:hyperlink r:id="rId108" w:history="1">
              <w:r w:rsidR="00612A22"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000000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9" w:history="1">
              <w:r w:rsidR="00D81056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000000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0" w:history="1">
              <w:r w:rsidR="006651A9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Pr="00BC497F" w:rsidRDefault="00000000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>
              <w:r w:rsidR="00D41CAB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BC497F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Pr="00BC497F" w:rsidRDefault="00000000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hyperlink r:id="rId112" w:history="1">
              <w:r w:rsidR="00D41CAB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BC497F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Pr="00BC497F" w:rsidRDefault="00AC131A" w:rsidP="00333328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lang w:val="es-DO"/>
              </w:rPr>
              <w:t>311</w:t>
            </w:r>
            <w:r w:rsidRPr="00BC497F">
              <w:rPr>
                <w:rFonts w:eastAsia="Palatino Linotype"/>
                <w:spacing w:val="-1"/>
                <w:lang w:val="es-DO"/>
              </w:rPr>
              <w:t>-</w:t>
            </w:r>
            <w:r w:rsidRPr="00BC497F">
              <w:rPr>
                <w:rFonts w:eastAsia="Palatino Linotype"/>
                <w:lang w:val="es-DO"/>
              </w:rPr>
              <w:t>14</w:t>
            </w:r>
            <w:r w:rsidRPr="00BC497F">
              <w:rPr>
                <w:rFonts w:eastAsia="Palatino Linotype"/>
                <w:spacing w:val="-9"/>
                <w:lang w:val="es-DO"/>
              </w:rPr>
              <w:t xml:space="preserve"> </w:t>
            </w:r>
            <w:r w:rsidRPr="00BC497F">
              <w:rPr>
                <w:rFonts w:eastAsia="Palatino Linotype"/>
                <w:spacing w:val="-1"/>
                <w:lang w:val="es-DO"/>
              </w:rPr>
              <w:t>s</w:t>
            </w:r>
            <w:r w:rsidRPr="00BC497F">
              <w:rPr>
                <w:rFonts w:eastAsia="Palatino Linotype"/>
                <w:spacing w:val="-3"/>
                <w:lang w:val="es-DO"/>
              </w:rPr>
              <w:t>o</w:t>
            </w:r>
            <w:r w:rsidRPr="00BC497F">
              <w:rPr>
                <w:rFonts w:eastAsia="Palatino Linotype"/>
                <w:spacing w:val="1"/>
                <w:lang w:val="es-DO"/>
              </w:rPr>
              <w:t>b</w:t>
            </w:r>
            <w:r w:rsidRPr="00BC497F">
              <w:rPr>
                <w:rFonts w:eastAsia="Palatino Linotype"/>
                <w:lang w:val="es-DO"/>
              </w:rPr>
              <w:t>re</w:t>
            </w:r>
            <w:r w:rsidRPr="00BC497F">
              <w:rPr>
                <w:rFonts w:eastAsia="Palatino Linotype"/>
                <w:spacing w:val="32"/>
                <w:lang w:val="es-DO"/>
              </w:rPr>
              <w:t xml:space="preserve"> </w:t>
            </w:r>
            <w:r w:rsidRPr="00BC497F">
              <w:rPr>
                <w:rFonts w:eastAsia="Palatino Linotype"/>
                <w:lang w:val="es-DO"/>
              </w:rPr>
              <w:t>D</w:t>
            </w:r>
            <w:r w:rsidRPr="00BC497F">
              <w:rPr>
                <w:rFonts w:eastAsia="Palatino Linotype"/>
                <w:spacing w:val="-1"/>
                <w:lang w:val="es-DO"/>
              </w:rPr>
              <w:t>e</w:t>
            </w:r>
            <w:r w:rsidRPr="00BC497F">
              <w:rPr>
                <w:rFonts w:eastAsia="Palatino Linotype"/>
                <w:spacing w:val="-3"/>
                <w:lang w:val="es-DO"/>
              </w:rPr>
              <w:t>c</w:t>
            </w:r>
            <w:r w:rsidRPr="00BC497F">
              <w:rPr>
                <w:rFonts w:eastAsia="Palatino Linotype"/>
                <w:spacing w:val="1"/>
                <w:lang w:val="es-DO"/>
              </w:rPr>
              <w:t>l</w:t>
            </w:r>
            <w:r w:rsidRPr="00BC497F">
              <w:rPr>
                <w:rFonts w:eastAsia="Palatino Linotype"/>
                <w:lang w:val="es-DO"/>
              </w:rPr>
              <w:t>ar</w:t>
            </w:r>
            <w:r w:rsidRPr="00BC497F">
              <w:rPr>
                <w:rFonts w:eastAsia="Palatino Linotype"/>
                <w:spacing w:val="-2"/>
                <w:lang w:val="es-DO"/>
              </w:rPr>
              <w:t>a</w:t>
            </w:r>
            <w:r w:rsidRPr="00BC497F">
              <w:rPr>
                <w:rFonts w:eastAsia="Palatino Linotype"/>
                <w:lang w:val="es-DO"/>
              </w:rPr>
              <w:t>c</w:t>
            </w:r>
            <w:r w:rsidRPr="00BC497F">
              <w:rPr>
                <w:rFonts w:eastAsia="Palatino Linotype"/>
                <w:spacing w:val="1"/>
                <w:lang w:val="es-DO"/>
              </w:rPr>
              <w:t>i</w:t>
            </w:r>
            <w:r w:rsidRPr="00BC497F">
              <w:rPr>
                <w:rFonts w:eastAsia="Palatino Linotype"/>
                <w:lang w:val="es-DO"/>
              </w:rPr>
              <w:t xml:space="preserve">ón </w:t>
            </w:r>
            <w:r w:rsidRPr="00BC497F">
              <w:rPr>
                <w:rFonts w:eastAsia="Palatino Linotype"/>
                <w:spacing w:val="-1"/>
                <w:lang w:val="es-DO"/>
              </w:rPr>
              <w:t>J</w:t>
            </w:r>
            <w:r w:rsidRPr="00BC497F">
              <w:rPr>
                <w:rFonts w:eastAsia="Palatino Linotype"/>
                <w:lang w:val="es-DO"/>
              </w:rPr>
              <w:t>ura</w:t>
            </w:r>
            <w:r w:rsidRPr="00BC497F">
              <w:rPr>
                <w:rFonts w:eastAsia="Palatino Linotype"/>
                <w:spacing w:val="-4"/>
                <w:lang w:val="es-DO"/>
              </w:rPr>
              <w:t>d</w:t>
            </w:r>
            <w:r w:rsidRPr="00BC497F">
              <w:rPr>
                <w:rFonts w:eastAsia="Palatino Linotype"/>
                <w:lang w:val="es-DO"/>
              </w:rPr>
              <w:t xml:space="preserve">a </w:t>
            </w:r>
            <w:r w:rsidRPr="00BC497F">
              <w:rPr>
                <w:rFonts w:eastAsia="Palatino Linotype"/>
                <w:spacing w:val="1"/>
                <w:lang w:val="es-DO"/>
              </w:rPr>
              <w:t>d</w:t>
            </w:r>
            <w:r w:rsidRPr="00BC497F">
              <w:rPr>
                <w:rFonts w:eastAsia="Palatino Linotype"/>
                <w:lang w:val="es-DO"/>
              </w:rPr>
              <w:t>e</w:t>
            </w:r>
            <w:r w:rsidRPr="00BC497F">
              <w:rPr>
                <w:rFonts w:eastAsia="Palatino Linotype"/>
                <w:spacing w:val="-2"/>
                <w:lang w:val="es-DO"/>
              </w:rPr>
              <w:t xml:space="preserve"> </w:t>
            </w:r>
            <w:r w:rsidRPr="00BC497F">
              <w:rPr>
                <w:rFonts w:eastAsia="Palatino Linotype"/>
                <w:lang w:val="es-DO"/>
              </w:rPr>
              <w:t>Pa</w:t>
            </w:r>
            <w:r w:rsidRPr="00BC497F">
              <w:rPr>
                <w:rFonts w:eastAsia="Palatino Linotype"/>
                <w:spacing w:val="-2"/>
                <w:lang w:val="es-DO"/>
              </w:rPr>
              <w:t>t</w:t>
            </w:r>
            <w:r w:rsidRPr="00BC497F">
              <w:rPr>
                <w:rFonts w:eastAsia="Palatino Linotype"/>
                <w:lang w:val="es-DO"/>
              </w:rPr>
              <w:t>r</w:t>
            </w:r>
            <w:r w:rsidRPr="00BC497F">
              <w:rPr>
                <w:rFonts w:eastAsia="Palatino Linotype"/>
                <w:spacing w:val="-1"/>
                <w:lang w:val="es-DO"/>
              </w:rPr>
              <w:t>i</w:t>
            </w:r>
            <w:r w:rsidRPr="00BC497F">
              <w:rPr>
                <w:rFonts w:eastAsia="Palatino Linotype"/>
                <w:lang w:val="es-DO"/>
              </w:rPr>
              <w:t>mo</w:t>
            </w:r>
            <w:r w:rsidRPr="00BC497F">
              <w:rPr>
                <w:rFonts w:eastAsia="Palatino Linotype"/>
                <w:spacing w:val="-3"/>
                <w:lang w:val="es-DO"/>
              </w:rPr>
              <w:t>n</w:t>
            </w:r>
            <w:r w:rsidRPr="00BC497F">
              <w:rPr>
                <w:rFonts w:eastAsia="Palatino Linotype"/>
                <w:spacing w:val="1"/>
                <w:lang w:val="es-DO"/>
              </w:rPr>
              <w:t>i</w:t>
            </w:r>
            <w:r w:rsidRPr="00BC497F">
              <w:rPr>
                <w:rFonts w:eastAsia="Palatino Linotype"/>
                <w:lang w:val="es-DO"/>
              </w:rPr>
              <w:t>o</w:t>
            </w:r>
            <w:r w:rsidR="00333328" w:rsidRPr="00BC497F">
              <w:rPr>
                <w:rFonts w:eastAsia="Palatino Linotype"/>
                <w:lang w:val="es-DO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000000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3" w:history="1">
              <w:r w:rsidR="00FD6DA8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Pr="00BC497F" w:rsidRDefault="00000000" w:rsidP="00AC131A">
            <w:pPr>
              <w:spacing w:before="7" w:line="200" w:lineRule="exact"/>
            </w:pPr>
            <w:hyperlink r:id="rId114" w:history="1">
              <w:r w:rsidR="00775692" w:rsidRPr="00BC497F">
                <w:rPr>
                  <w:rStyle w:val="Hipervnculo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BC497F" w:rsidRDefault="00775692" w:rsidP="00AC131A">
            <w:pPr>
              <w:spacing w:before="7" w:line="200" w:lineRule="exact"/>
            </w:pPr>
          </w:p>
          <w:p w14:paraId="73503173" w14:textId="79A91325" w:rsidR="004E33EE" w:rsidRPr="00BC497F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000000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5" w:history="1">
              <w:r w:rsidR="00166B98"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000000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6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Pr="00BC497F" w:rsidRDefault="002031F8" w:rsidP="00333328">
            <w:pPr>
              <w:pStyle w:val="Sinespaciado"/>
              <w:rPr>
                <w:rFonts w:eastAsia="Palatino Linotype"/>
                <w:lang w:val="es-DO"/>
              </w:rPr>
            </w:pPr>
            <w:r w:rsidRPr="00BC497F">
              <w:rPr>
                <w:rFonts w:eastAsia="Palatino Linotype"/>
                <w:position w:val="1"/>
                <w:lang w:val="es-DO"/>
              </w:rPr>
              <w:t>D</w:t>
            </w:r>
            <w:r w:rsidRPr="00BC497F">
              <w:rPr>
                <w:rFonts w:eastAsia="Palatino Linotype"/>
                <w:spacing w:val="-1"/>
                <w:position w:val="1"/>
                <w:lang w:val="es-DO"/>
              </w:rPr>
              <w:t>e</w:t>
            </w:r>
            <w:r w:rsidRPr="00BC497F">
              <w:rPr>
                <w:rFonts w:eastAsia="Palatino Linotype"/>
                <w:position w:val="1"/>
                <w:lang w:val="es-DO"/>
              </w:rPr>
              <w:t>cre</w:t>
            </w:r>
            <w:r w:rsidRPr="00BC497F">
              <w:rPr>
                <w:rFonts w:eastAsia="Palatino Linotype"/>
                <w:spacing w:val="-2"/>
                <w:position w:val="1"/>
                <w:lang w:val="es-DO"/>
              </w:rPr>
              <w:t>t</w:t>
            </w:r>
            <w:r w:rsidRPr="00BC497F">
              <w:rPr>
                <w:rFonts w:eastAsia="Palatino Linotype"/>
                <w:position w:val="1"/>
                <w:lang w:val="es-DO"/>
              </w:rPr>
              <w:t xml:space="preserve">o </w:t>
            </w:r>
            <w:r w:rsidRPr="00BC497F">
              <w:rPr>
                <w:rFonts w:eastAsia="Palatino Linotype"/>
                <w:spacing w:val="28"/>
                <w:position w:val="1"/>
                <w:lang w:val="es-DO"/>
              </w:rPr>
              <w:t>No</w:t>
            </w:r>
            <w:r w:rsidRPr="00BC497F">
              <w:rPr>
                <w:rFonts w:eastAsia="Palatino Linotype"/>
                <w:position w:val="1"/>
                <w:lang w:val="es-DO"/>
              </w:rPr>
              <w:t xml:space="preserve">. </w:t>
            </w:r>
            <w:r w:rsidRPr="00BC497F">
              <w:rPr>
                <w:rFonts w:eastAsia="Palatino Linotype"/>
                <w:spacing w:val="28"/>
                <w:position w:val="1"/>
                <w:lang w:val="es-DO"/>
              </w:rPr>
              <w:t>486</w:t>
            </w:r>
            <w:r w:rsidR="00146456" w:rsidRPr="00BC497F">
              <w:rPr>
                <w:rFonts w:eastAsia="Palatino Linotype"/>
                <w:spacing w:val="-1"/>
                <w:position w:val="1"/>
                <w:lang w:val="es-DO"/>
              </w:rPr>
              <w:t>-</w:t>
            </w:r>
            <w:r w:rsidRPr="00BC497F">
              <w:rPr>
                <w:rFonts w:eastAsia="Palatino Linotype"/>
                <w:position w:val="1"/>
                <w:lang w:val="es-DO"/>
              </w:rPr>
              <w:t xml:space="preserve">12 </w:t>
            </w:r>
            <w:r w:rsidRPr="00BC497F">
              <w:rPr>
                <w:rFonts w:eastAsia="Palatino Linotype"/>
                <w:spacing w:val="27"/>
                <w:position w:val="1"/>
                <w:lang w:val="es-DO"/>
              </w:rPr>
              <w:t xml:space="preserve">Dirección </w:t>
            </w:r>
            <w:r w:rsidRPr="00BC497F">
              <w:rPr>
                <w:rFonts w:eastAsia="Palatino Linotype"/>
                <w:lang w:val="es-DO"/>
              </w:rPr>
              <w:t>G</w:t>
            </w:r>
            <w:r w:rsidRPr="00BC497F">
              <w:rPr>
                <w:rFonts w:eastAsia="Palatino Linotype"/>
                <w:spacing w:val="-1"/>
                <w:lang w:val="es-DO"/>
              </w:rPr>
              <w:t>e</w:t>
            </w:r>
            <w:r w:rsidRPr="00BC497F">
              <w:rPr>
                <w:rFonts w:eastAsia="Palatino Linotype"/>
                <w:lang w:val="es-DO"/>
              </w:rPr>
              <w:t>n</w:t>
            </w:r>
            <w:r w:rsidRPr="00BC497F">
              <w:rPr>
                <w:rFonts w:eastAsia="Palatino Linotype"/>
                <w:spacing w:val="-1"/>
                <w:lang w:val="es-DO"/>
              </w:rPr>
              <w:t>e</w:t>
            </w:r>
            <w:r w:rsidRPr="00BC497F">
              <w:rPr>
                <w:rFonts w:eastAsia="Palatino Linotype"/>
                <w:lang w:val="es-DO"/>
              </w:rPr>
              <w:t>r</w:t>
            </w:r>
            <w:r w:rsidRPr="00BC497F">
              <w:rPr>
                <w:rFonts w:eastAsia="Palatino Linotype"/>
                <w:spacing w:val="-2"/>
                <w:lang w:val="es-DO"/>
              </w:rPr>
              <w:t>a</w:t>
            </w:r>
            <w:r w:rsidRPr="00BC497F">
              <w:rPr>
                <w:rFonts w:eastAsia="Palatino Linotype"/>
                <w:lang w:val="es-DO"/>
              </w:rPr>
              <w:t xml:space="preserve">l </w:t>
            </w:r>
            <w:r w:rsidRPr="00BC497F">
              <w:rPr>
                <w:rFonts w:eastAsia="Palatino Linotype"/>
                <w:spacing w:val="7"/>
                <w:lang w:val="es-DO"/>
              </w:rPr>
              <w:t>de</w:t>
            </w:r>
            <w:r w:rsidRPr="00BC497F">
              <w:rPr>
                <w:rFonts w:eastAsia="Palatino Linotype"/>
                <w:lang w:val="es-DO"/>
              </w:rPr>
              <w:t xml:space="preserve"> É</w:t>
            </w:r>
            <w:r w:rsidRPr="00BC497F">
              <w:rPr>
                <w:rFonts w:eastAsia="Palatino Linotype"/>
                <w:spacing w:val="-1"/>
                <w:lang w:val="es-DO"/>
              </w:rPr>
              <w:t>t</w:t>
            </w:r>
            <w:r w:rsidRPr="00BC497F">
              <w:rPr>
                <w:rFonts w:eastAsia="Palatino Linotype"/>
                <w:spacing w:val="1"/>
                <w:lang w:val="es-DO"/>
              </w:rPr>
              <w:t>i</w:t>
            </w:r>
            <w:r w:rsidRPr="00BC497F">
              <w:rPr>
                <w:rFonts w:eastAsia="Palatino Linotype"/>
                <w:lang w:val="es-DO"/>
              </w:rPr>
              <w:t xml:space="preserve">ca </w:t>
            </w:r>
            <w:r w:rsidR="008C1C00" w:rsidRPr="00BC497F">
              <w:rPr>
                <w:rFonts w:eastAsia="Palatino Linotype"/>
                <w:spacing w:val="6"/>
                <w:lang w:val="es-DO"/>
              </w:rPr>
              <w:t>e</w:t>
            </w:r>
            <w:r w:rsidR="008C1C00" w:rsidRPr="00BC497F">
              <w:rPr>
                <w:rFonts w:eastAsia="Palatino Linotype"/>
                <w:lang w:val="es-DO"/>
              </w:rPr>
              <w:t xml:space="preserve"> </w:t>
            </w:r>
            <w:r w:rsidR="008C1C00" w:rsidRPr="00BC497F">
              <w:rPr>
                <w:rFonts w:eastAsia="Palatino Linotype"/>
                <w:spacing w:val="5"/>
                <w:lang w:val="es-DO"/>
              </w:rPr>
              <w:t>Integridad</w:t>
            </w:r>
            <w:r w:rsidRPr="00BC497F">
              <w:rPr>
                <w:rFonts w:eastAsia="Palatino Linotype"/>
                <w:lang w:val="es-DO"/>
              </w:rPr>
              <w:t xml:space="preserve"> </w:t>
            </w:r>
            <w:r w:rsidR="00146456" w:rsidRPr="00BC497F">
              <w:rPr>
                <w:rFonts w:eastAsia="Palatino Linotype"/>
                <w:lang w:val="es-DO"/>
              </w:rPr>
              <w:t>Gub</w:t>
            </w:r>
            <w:r w:rsidR="00146456" w:rsidRPr="00BC497F">
              <w:rPr>
                <w:rFonts w:eastAsia="Palatino Linotype"/>
                <w:spacing w:val="-3"/>
                <w:lang w:val="es-DO"/>
              </w:rPr>
              <w:t>e</w:t>
            </w:r>
            <w:r w:rsidR="00146456" w:rsidRPr="00BC497F">
              <w:rPr>
                <w:rFonts w:eastAsia="Palatino Linotype"/>
                <w:lang w:val="es-DO"/>
              </w:rPr>
              <w:t>rn</w:t>
            </w:r>
            <w:r w:rsidR="00146456" w:rsidRPr="00BC497F">
              <w:rPr>
                <w:rFonts w:eastAsia="Palatino Linotype"/>
                <w:spacing w:val="-2"/>
                <w:lang w:val="es-DO"/>
              </w:rPr>
              <w:t>a</w:t>
            </w:r>
            <w:r w:rsidR="00146456" w:rsidRPr="00BC497F">
              <w:rPr>
                <w:rFonts w:eastAsia="Palatino Linotype"/>
                <w:lang w:val="es-DO"/>
              </w:rPr>
              <w:t>me</w:t>
            </w:r>
            <w:r w:rsidR="00146456" w:rsidRPr="00BC497F">
              <w:rPr>
                <w:rFonts w:eastAsia="Palatino Linotype"/>
                <w:spacing w:val="-1"/>
                <w:lang w:val="es-DO"/>
              </w:rPr>
              <w:t>n</w:t>
            </w:r>
            <w:r w:rsidR="00146456" w:rsidRPr="00BC497F">
              <w:rPr>
                <w:rFonts w:eastAsia="Palatino Linotype"/>
                <w:spacing w:val="1"/>
                <w:lang w:val="es-DO"/>
              </w:rPr>
              <w:t>t</w:t>
            </w:r>
            <w:r w:rsidR="00146456" w:rsidRPr="00BC497F">
              <w:rPr>
                <w:rFonts w:eastAsia="Palatino Linotype"/>
                <w:spacing w:val="-2"/>
                <w:lang w:val="es-DO"/>
              </w:rPr>
              <w:t>a</w:t>
            </w:r>
            <w:r w:rsidR="00146456" w:rsidRPr="00BC497F">
              <w:rPr>
                <w:rFonts w:eastAsia="Palatino Linotype"/>
                <w:spacing w:val="1"/>
                <w:lang w:val="es-DO"/>
              </w:rPr>
              <w:t>l</w:t>
            </w:r>
            <w:r w:rsidR="00146456" w:rsidRPr="00BC497F">
              <w:rPr>
                <w:rFonts w:eastAsia="Palatino Linotype"/>
                <w:lang w:val="es-DO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000000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7" w:history="1">
              <w:r w:rsidR="001E69ED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Pr="00BC497F" w:rsidRDefault="00000000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</w:rPr>
            </w:pPr>
            <w:hyperlink r:id="rId118" w:history="1">
              <w:r w:rsidR="00EB7D5A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BC497F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000000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9" w:history="1">
              <w:r w:rsidR="002B5B3C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Pr="00BC497F" w:rsidRDefault="00000000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0" w:history="1">
              <w:r w:rsidR="002B5B3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BC497F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Pr="00BC497F" w:rsidRDefault="00000000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</w:rPr>
            </w:pPr>
            <w:hyperlink r:id="rId121" w:history="1">
              <w:r w:rsidR="00581EA6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BC497F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000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22" w:history="1">
              <w:r w:rsidR="00000DC5"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000000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3" w:history="1">
              <w:r w:rsidR="003D70D1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Pr="00BC497F" w:rsidRDefault="00000000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4" w:history="1">
              <w:r w:rsidR="003E475C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BC497F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000000" w:rsidP="00146456">
            <w:pPr>
              <w:spacing w:before="4" w:line="200" w:lineRule="exact"/>
            </w:pPr>
            <w:hyperlink r:id="rId125" w:history="1">
              <w:r w:rsidR="00B660B4"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000000" w:rsidP="00146456">
            <w:pPr>
              <w:spacing w:line="240" w:lineRule="exact"/>
              <w:ind w:left="107"/>
            </w:pPr>
            <w:hyperlink r:id="rId126" w:history="1">
              <w:r w:rsidR="00B660B4"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000000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7" w:history="1">
              <w:r w:rsidR="00AD79F4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BC497F" w:rsidRDefault="00146456" w:rsidP="00146456">
            <w:pPr>
              <w:spacing w:before="2" w:line="240" w:lineRule="exact"/>
              <w:rPr>
                <w:sz w:val="24"/>
                <w:szCs w:val="24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Pr="00BC497F" w:rsidRDefault="0000000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</w:rPr>
            </w:pPr>
            <w:hyperlink r:id="rId128" w:history="1"/>
          </w:p>
          <w:p w14:paraId="0C4C5595" w14:textId="67E4ED1B" w:rsidR="00226586" w:rsidRPr="00BC497F" w:rsidRDefault="0000000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</w:rPr>
            </w:pPr>
            <w:hyperlink r:id="rId129" w:history="1">
              <w:r w:rsidR="00804EF0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BC497F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000000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0" w:history="1">
              <w:r w:rsidR="00D46A5E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BC497F" w:rsidRDefault="00026365" w:rsidP="00431D64">
            <w:pPr>
              <w:pStyle w:val="Sinespaciado"/>
              <w:jc w:val="both"/>
              <w:rPr>
                <w:lang w:val="es-DO"/>
              </w:rPr>
            </w:pPr>
            <w:r w:rsidRPr="00BC497F">
              <w:rPr>
                <w:lang w:val="es-DO"/>
              </w:rPr>
              <w:t>Resolución núm. 212-2025 que modifica</w:t>
            </w:r>
            <w:r w:rsidR="00431D64" w:rsidRPr="00BC497F">
              <w:rPr>
                <w:lang w:val="es-DO"/>
              </w:rPr>
              <w:t xml:space="preserve"> la composición del Comité de Compras y Contrataciones del Ministerio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000000" w:rsidP="000B5291">
            <w:pPr>
              <w:ind w:left="107" w:right="202"/>
            </w:pPr>
            <w:hyperlink r:id="rId131" w:history="1">
              <w:r w:rsidR="002F5D6C"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00000" w:rsidP="000B5291">
            <w:pPr>
              <w:ind w:left="107" w:right="202"/>
            </w:pPr>
            <w:hyperlink r:id="rId132" w:history="1">
              <w:r w:rsidR="000B5291"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 w:rsidRPr="00BC497F">
              <w:rPr>
                <w:lang w:val="es-DO"/>
              </w:rPr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000000" w:rsidP="005A5F33">
            <w:pPr>
              <w:ind w:left="107" w:right="202"/>
            </w:pPr>
            <w:hyperlink r:id="rId133" w:history="1">
              <w:r w:rsidR="005A5F33"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000000" w:rsidP="005A5F33">
            <w:pPr>
              <w:ind w:left="107" w:right="202"/>
            </w:pPr>
            <w:hyperlink r:id="rId134" w:history="1">
              <w:r w:rsidR="00BA5330"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000000" w:rsidP="005320EF">
            <w:pPr>
              <w:ind w:left="107" w:right="202"/>
            </w:pPr>
            <w:hyperlink r:id="rId135" w:history="1">
              <w:r w:rsidR="005320EF"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000000" w:rsidP="001229AF">
            <w:pPr>
              <w:ind w:left="107" w:right="202"/>
              <w:rPr>
                <w:rStyle w:val="Hipervnculo"/>
              </w:rPr>
            </w:pPr>
            <w:hyperlink r:id="rId136" w:history="1">
              <w:r w:rsidR="001229AF"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00000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7" w:history="1">
              <w:r w:rsidR="00A86D10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Pr="00BC497F" w:rsidRDefault="0000000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8" w:history="1">
              <w:r w:rsidR="00A86D10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BC497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000000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9" w:history="1">
                                    <w:r w:rsidR="00DC7959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000000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0" w:history="1">
                                    <w:r w:rsidR="00DC7959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000000" w:rsidP="00DC7959">
                                  <w:pPr>
                                    <w:ind w:left="107"/>
                                  </w:pPr>
                                  <w:hyperlink r:id="rId141" w:history="1">
                                    <w:r w:rsidR="007750F1"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000000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2" w:history="1">
                                    <w:r w:rsidR="006929F1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000000" w:rsidP="006929F1">
                                  <w:pPr>
                                    <w:ind w:left="107"/>
                                  </w:pPr>
                                  <w:hyperlink r:id="rId143" w:history="1">
                                    <w:r w:rsidR="006929F1"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7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000000" w:rsidP="006929F1">
                                  <w:hyperlink r:id="rId144" w:history="1">
                                    <w:r w:rsidR="00754F07"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7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000000" w:rsidP="00146456">
                                  <w:pPr>
                                    <w:ind w:left="107"/>
                                  </w:pPr>
                                  <w:hyperlink r:id="rId145" w:history="1">
                                    <w:r w:rsidR="00754F07"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000000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6" w:history="1">
                              <w:r w:rsidR="00DC7959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000000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7" w:history="1">
                              <w:r w:rsidR="00DC7959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000000" w:rsidP="00DC7959">
                            <w:pPr>
                              <w:ind w:left="107"/>
                            </w:pPr>
                            <w:hyperlink r:id="rId148" w:history="1">
                              <w:r w:rsidR="007750F1"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000000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9" w:history="1">
                              <w:r w:rsidR="006929F1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000000" w:rsidP="006929F1">
                            <w:pPr>
                              <w:ind w:left="107"/>
                            </w:pPr>
                            <w:hyperlink r:id="rId150" w:history="1">
                              <w:r w:rsidR="006929F1"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8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000000" w:rsidP="006929F1">
                            <w:hyperlink r:id="rId151" w:history="1">
                              <w:r w:rsidR="00754F07"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8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000000" w:rsidP="00146456">
                            <w:pPr>
                              <w:ind w:left="107"/>
                            </w:pPr>
                            <w:hyperlink r:id="rId152" w:history="1">
                              <w:r w:rsidR="00754F07"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000000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3" w:history="1">
                                    <w:r w:rsidR="00954E4B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000000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4" w:history="1">
                              <w:r w:rsidR="00954E4B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Pr="00BC497F" w:rsidRDefault="00000000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5" w:history="1">
                                    <w:r w:rsidR="00DB3805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BC497F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Pr="00BC497F" w:rsidRDefault="00000000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6" w:history="1">
                                    <w:r w:rsidR="006D4A6B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="006D4A6B" w:rsidRPr="00BC497F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BC497F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Pr="00BC497F" w:rsidRDefault="00000000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7" w:history="1">
                                    <w:r w:rsidR="004D5177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BC497F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Pr="00BC497F" w:rsidRDefault="00000000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8" w:history="1">
                              <w:r w:rsidR="00DB3805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BC497F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Pr="00BC497F" w:rsidRDefault="00000000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9" w:history="1">
                              <w:r w:rsidR="006D4A6B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="006D4A6B" w:rsidRPr="00BC497F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087F32A5" w14:textId="1FB0BF4C" w:rsidR="006D4A6B" w:rsidRPr="00BC497F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Pr="00BC497F" w:rsidRDefault="00000000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0" w:history="1">
                              <w:r w:rsidR="004D5177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BC497F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9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9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0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0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Pr="00BC497F" w:rsidRDefault="00000000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="00705B04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Pr="00BC497F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ACC735" w14:textId="21E37479" w:rsidR="00565336" w:rsidRPr="00BC497F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Pr="00BC497F" w:rsidRDefault="00000000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2" w:history="1">
                                    <w:r w:rsidR="00481EE5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BC497F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000000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3" w:history="1">
                                    <w:r w:rsidR="00173D49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Pr="00BC497F" w:rsidRDefault="00000000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4" w:history="1">
                                    <w:r w:rsidR="00B24A2B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BC497F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366D5F5D" w:rsidR="00A235D7" w:rsidRDefault="00A47049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A47049" w:rsidRPr="00521172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A47049" w:rsidRDefault="00A47049" w:rsidP="00A4704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A47049" w:rsidRDefault="00A47049" w:rsidP="00A4704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A47049" w:rsidRPr="00BC497F" w:rsidRDefault="00000000" w:rsidP="00A47049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65" w:history="1">
                                    <w:r w:rsidR="00A47049" w:rsidRPr="00BC497F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A47049" w:rsidRPr="00BC497F" w:rsidRDefault="00A47049" w:rsidP="00A47049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0155543B" w:rsidR="00A47049" w:rsidRPr="00CC0348" w:rsidRDefault="00BC497F" w:rsidP="00A4704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>
                                    <w:t>Abril</w:t>
                                  </w:r>
                                  <w:r w:rsidR="00A47049" w:rsidRPr="00C14153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A47049" w:rsidRDefault="00A47049" w:rsidP="00A4704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BC497F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BC497F" w:rsidRDefault="00BC497F" w:rsidP="00BC497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64FD5F0A" w:rsidR="00BC497F" w:rsidRPr="00CC0348" w:rsidRDefault="00BC497F" w:rsidP="00BC497F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0139D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BC497F" w:rsidRDefault="00BC497F" w:rsidP="00BC497F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BC497F" w:rsidRPr="00521172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BC497F" w:rsidRPr="00521172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BC497F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BC497F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4D4D0C3B" w:rsidR="00BC497F" w:rsidRPr="00CC0348" w:rsidRDefault="00BC497F" w:rsidP="00BC497F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0139D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BC497F" w:rsidRDefault="00BC497F" w:rsidP="00BC497F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733197A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8359B5" w:rsidRPr="00BC497F" w:rsidRDefault="00000000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8" w:history="1">
                                    <w:r w:rsidR="008359B5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8359B5" w:rsidRPr="00BC497F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7A6E5DB0" w:rsidR="008359B5" w:rsidRPr="00CC0348" w:rsidRDefault="00A47049" w:rsidP="008359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47049">
                                    <w:rPr>
                                      <w:rFonts w:ascii="Palatino Linotype" w:hAnsi="Palatino Linotype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8359B5" w:rsidRDefault="008359B5" w:rsidP="008359B5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Pr="00BC497F" w:rsidRDefault="00000000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="00705B04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Pr="00BC497F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72ACC735" w14:textId="21E37479" w:rsidR="00565336" w:rsidRPr="00BC497F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Pr="00BC497F" w:rsidRDefault="00000000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0" w:history="1">
                              <w:r w:rsidR="00481EE5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BC497F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000000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1" w:history="1">
                              <w:r w:rsidR="00173D49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Pr="00BC497F" w:rsidRDefault="00000000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2" w:history="1">
                              <w:r w:rsidR="00B24A2B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BC497F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366D5F5D" w:rsidR="00A235D7" w:rsidRDefault="00A47049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A47049" w:rsidRPr="00521172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A47049" w:rsidRDefault="00A47049" w:rsidP="00A4704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A47049" w:rsidRDefault="00A47049" w:rsidP="00A4704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A47049" w:rsidRPr="00BC497F" w:rsidRDefault="00000000" w:rsidP="00A47049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73" w:history="1">
                              <w:r w:rsidR="00A47049" w:rsidRPr="00BC497F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A47049" w:rsidRPr="00BC497F" w:rsidRDefault="00A47049" w:rsidP="00A47049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0155543B" w:rsidR="00A47049" w:rsidRPr="00CC0348" w:rsidRDefault="00BC497F" w:rsidP="00A4704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t>Abril</w:t>
                            </w:r>
                            <w:r w:rsidR="00A47049" w:rsidRPr="00C14153">
                              <w:t xml:space="preserve">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A47049" w:rsidRDefault="00A47049" w:rsidP="00A4704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BC497F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BC497F" w:rsidRDefault="00BC497F" w:rsidP="00BC497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64FD5F0A" w:rsidR="00BC497F" w:rsidRPr="00CC0348" w:rsidRDefault="00BC497F" w:rsidP="00BC497F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0139D3">
                              <w:t>Abril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BC497F" w:rsidRDefault="00BC497F" w:rsidP="00BC497F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BC497F" w:rsidRPr="00521172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BC497F" w:rsidRPr="00521172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BC497F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BC497F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4D4D0C3B" w:rsidR="00BC497F" w:rsidRPr="00CC0348" w:rsidRDefault="00BC497F" w:rsidP="00BC497F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0139D3">
                              <w:t>Abril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BC497F" w:rsidRDefault="00BC497F" w:rsidP="00BC497F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proofErr w:type="spellStart"/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proofErr w:type="spellEnd"/>
                          </w:p>
                          <w:p w14:paraId="1733197A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8359B5" w:rsidRPr="00BC497F" w:rsidRDefault="00000000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6" w:history="1">
                              <w:r w:rsidR="008359B5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8359B5" w:rsidRPr="00BC497F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7A6E5DB0" w:rsidR="008359B5" w:rsidRPr="00CC0348" w:rsidRDefault="00A47049" w:rsidP="008359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47049">
                              <w:rPr>
                                <w:rFonts w:ascii="Palatino Linotype" w:hAnsi="Palatino Linotype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8359B5" w:rsidRDefault="008359B5" w:rsidP="008359B5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7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000000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8"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 w:rsidR="00A235D7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Pr="00BC497F" w:rsidRDefault="00000000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79" w:history="1">
                                    <w:r w:rsidR="00D011B1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Pr="00BC497F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EC9FEE6" w14:textId="0C479D7E" w:rsidR="00025961" w:rsidRPr="00BC497F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1" w:name="OLE_LINK2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Pr="00BC497F" w:rsidRDefault="00000000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0" w:history="1">
                                    <w:r w:rsidR="007B5722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Pr="00BC497F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71CA1" w14:textId="6EC07E21" w:rsidR="00025961" w:rsidRPr="00BC497F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4EB404E5" w:rsidR="00A235D7" w:rsidRDefault="000A57DB" w:rsidP="000A57D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1"/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BC497F">
                                    <w:rPr>
                                      <w:lang w:val="es-DO"/>
                                    </w:rPr>
                                    <w:instrText>HYPERLINK "http://digeig.gob.do/web/es/transparencia/plan-estrategico-de-la-institucion/informes-de-logros-y-o-seguimiento-del-plan-estrategico/" \h</w:instrText>
                                  </w:r>
                                  <w:r>
                                    <w:fldChar w:fldCharType="separate"/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formes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og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y/o</w: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2BE208A" w14:textId="77777777" w:rsidR="00A235D7" w:rsidRPr="007C6D88" w:rsidRDefault="00000000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1"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82"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="00A235D7"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Pr="00BC497F" w:rsidRDefault="00000000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3" w:history="1">
                                    <w:r w:rsidR="00B5739F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BC497F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740851FC" w:rsidR="00A235D7" w:rsidRDefault="000A57D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6"/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proofErr w:type="spellEnd"/>
                                  <w:r w:rsidR="00E7203B"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  <w:bookmarkEnd w:id="12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000000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4" w:history="1">
                                    <w:r w:rsidR="00D71831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1917C0E2" w:rsidR="00A235D7" w:rsidRDefault="000A57D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="00C16FED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000000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5"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 w:rsidR="00A235D7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Pr="00BC497F" w:rsidRDefault="00000000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6" w:history="1">
                              <w:r w:rsidR="00D011B1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Pr="00BC497F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EC9FEE6" w14:textId="0C479D7E" w:rsidR="00025961" w:rsidRPr="00BC497F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2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Pr="00BC497F" w:rsidRDefault="00000000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7" w:history="1">
                              <w:r w:rsidR="007B5722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Pr="00BC497F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5A71CA1" w14:textId="6EC07E21" w:rsidR="00025961" w:rsidRPr="00BC497F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4EB404E5" w:rsidR="00A235D7" w:rsidRDefault="000A57DB" w:rsidP="000A57D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fldChar w:fldCharType="begin"/>
                            </w:r>
                            <w:r w:rsidRPr="00BC497F">
                              <w:rPr>
                                <w:lang w:val="es-DO"/>
                              </w:rPr>
                              <w:instrText>HYPERLINK "http://digeig.gob.do/web/es/transparencia/plan-estrategico-de-la-institucion/informes-de-logros-y-o-seguimiento-del-plan-estrategico/" \h</w:instrText>
                            </w:r>
                            <w:r>
                              <w:fldChar w:fldCharType="separate"/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formes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og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y/o</w:t>
                            </w:r>
                            <w:r>
                              <w:fldChar w:fldCharType="end"/>
                            </w:r>
                          </w:p>
                          <w:p w14:paraId="12BE208A" w14:textId="77777777" w:rsidR="00A235D7" w:rsidRPr="007C6D88" w:rsidRDefault="00000000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8"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9"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="00A235D7"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Pr="00BC497F" w:rsidRDefault="00000000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0" w:history="1">
                              <w:r w:rsidR="00B5739F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BC497F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740851FC" w:rsidR="00A235D7" w:rsidRDefault="000A57D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4" w:name="OLE_LINK6"/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proofErr w:type="spellEnd"/>
                            <w:r w:rsidR="00E7203B"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  <w:bookmarkEnd w:id="14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000000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1" w:history="1">
                              <w:r w:rsidR="00D71831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1917C0E2" w:rsidR="00A235D7" w:rsidRDefault="000A57D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="00C16FED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92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000000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3" w:history="1">
              <w:r w:rsidR="00DA769C"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69B7D2E4" w:rsidR="008C6D5B" w:rsidRPr="00CC0348" w:rsidRDefault="00BC497F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r w:rsidRPr="00BC497F">
              <w:rPr>
                <w:rFonts w:ascii="Palatino Linotype" w:hAnsi="Palatino Linotype"/>
              </w:rPr>
              <w:t>Abril 2026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A47049" w:rsidRPr="00521172" w:rsidRDefault="00A47049" w:rsidP="00A4704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A47049" w:rsidRPr="00BC497F" w:rsidRDefault="00000000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4" w:history="1">
                                    <w:r w:rsidR="00A47049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A47049" w:rsidRPr="00BC497F" w:rsidRDefault="00A47049" w:rsidP="00A4704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57A891A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A47049" w:rsidRDefault="00A47049" w:rsidP="00A4704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A47049" w:rsidRDefault="00000000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5" w:history="1">
                                    <w:r w:rsidR="00A47049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A47049" w:rsidRDefault="00A47049" w:rsidP="00A4704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A47049" w:rsidRDefault="00A47049" w:rsidP="00A4704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2A939728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A47049" w:rsidRDefault="00000000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6" w:history="1">
                                    <w:r w:rsidR="00A47049"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45D109B1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A47049" w:rsidRPr="00BC497F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DO"/>
                                    </w:rPr>
                                  </w:pP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Est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a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d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1"/>
                                      <w:lang w:val="es-DO"/>
                                    </w:rPr>
                                    <w:t>í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3"/>
                                      <w:lang w:val="es-DO"/>
                                    </w:rPr>
                                    <w:t>s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1"/>
                                      <w:lang w:val="es-DO"/>
                                    </w:rPr>
                                    <w:t>ti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3"/>
                                      <w:lang w:val="es-DO"/>
                                    </w:rPr>
                                    <w:t>c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as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9"/>
                                      <w:lang w:val="es-DO"/>
                                    </w:rPr>
                                    <w:t xml:space="preserve"> 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1"/>
                                      <w:lang w:val="es-DO"/>
                                    </w:rPr>
                                    <w:t>I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n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1"/>
                                      <w:lang w:val="es-DO"/>
                                    </w:rPr>
                                    <w:t>s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t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1"/>
                                      <w:lang w:val="es-DO"/>
                                    </w:rPr>
                                    <w:t>i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t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uci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o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nal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e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s</w:t>
                                  </w:r>
                                </w:p>
                                <w:p w14:paraId="537199A4" w14:textId="77777777" w:rsidR="00A47049" w:rsidRPr="00BC497F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  <w:lang w:val="es-DO"/>
                                    </w:rPr>
                                  </w:pP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Dire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2"/>
                                      <w:lang w:val="es-DO"/>
                                    </w:rPr>
                                    <w:t>c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c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1"/>
                                      <w:lang w:val="es-DO"/>
                                    </w:rPr>
                                    <w:t>i</w:t>
                                  </w:r>
                                  <w:r w:rsidRPr="00BC497F">
                                    <w:rPr>
                                      <w:rFonts w:eastAsia="Palatino Linotype"/>
                                      <w:lang w:val="es-DO"/>
                                    </w:rPr>
                                    <w:t>ón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5"/>
                                      <w:lang w:val="es-DO"/>
                                    </w:rPr>
                                    <w:t xml:space="preserve"> </w:t>
                                  </w:r>
                                  <w:r w:rsidRPr="00BC497F">
                                    <w:rPr>
                                      <w:rFonts w:eastAsia="Palatino Linotype"/>
                                      <w:spacing w:val="-1"/>
                                      <w:lang w:val="es-DO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A47049" w:rsidRPr="00BC497F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DO"/>
                                    </w:rPr>
                                  </w:pPr>
                                </w:p>
                                <w:p w14:paraId="23781CDF" w14:textId="24425FA7" w:rsidR="00A47049" w:rsidRPr="00BC497F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DO"/>
                                    </w:rPr>
                                  </w:pPr>
                                </w:p>
                                <w:p w14:paraId="3FC112E4" w14:textId="77777777" w:rsidR="00A47049" w:rsidRPr="00BC497F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DO"/>
                                    </w:rPr>
                                  </w:pPr>
                                </w:p>
                                <w:p w14:paraId="57354C0A" w14:textId="51F85AD2" w:rsidR="00A47049" w:rsidRPr="00BC497F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D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A47049" w:rsidRDefault="00A47049" w:rsidP="00A4704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A47049" w:rsidRDefault="00000000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7" w:history="1">
                                    <w:r w:rsidR="00A47049"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A1AC222" w:rsidR="00A47049" w:rsidRPr="00150ED7" w:rsidRDefault="00A47049" w:rsidP="00A4704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A47049" w:rsidRDefault="00A47049" w:rsidP="00A4704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4704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A47049" w:rsidRPr="00BC497F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DO"/>
                                    </w:rPr>
                                  </w:pPr>
                                  <w:r w:rsidRPr="00BC497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DO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A47049" w:rsidRDefault="00A47049" w:rsidP="00A4704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A47049" w:rsidRDefault="00000000" w:rsidP="00A47049">
                                  <w:pPr>
                                    <w:spacing w:before="22"/>
                                    <w:ind w:left="105"/>
                                  </w:pPr>
                                  <w:hyperlink r:id="rId198" w:history="1">
                                    <w:r w:rsidR="00A47049"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A47049" w:rsidRDefault="00A47049" w:rsidP="00A4704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28376BAF" w:rsidR="00A47049" w:rsidRPr="00150ED7" w:rsidRDefault="00A47049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D0B05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A47049" w:rsidRDefault="00A47049" w:rsidP="00A4704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A47049" w:rsidRPr="00521172" w:rsidRDefault="00A47049" w:rsidP="00A4704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A47049" w:rsidRPr="00BC497F" w:rsidRDefault="00000000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9" w:history="1">
                              <w:r w:rsidR="00A47049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A47049" w:rsidRPr="00BC497F" w:rsidRDefault="00A47049" w:rsidP="00A4704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57A891A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A47049" w:rsidRDefault="00A47049" w:rsidP="00A4704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A47049" w:rsidRDefault="00000000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0" w:history="1">
                              <w:r w:rsidR="00A47049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A47049" w:rsidRDefault="00A47049" w:rsidP="00A4704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A47049" w:rsidRDefault="00A47049" w:rsidP="00A4704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2A939728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A47049" w:rsidRDefault="00000000" w:rsidP="00A47049">
                            <w:pPr>
                              <w:spacing w:before="22"/>
                              <w:ind w:left="105"/>
                            </w:pPr>
                            <w:hyperlink r:id="rId201" w:history="1">
                              <w:r w:rsidR="00A47049"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45D109B1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A47049" w:rsidRPr="00BC497F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lang w:val="es-DO"/>
                              </w:rPr>
                            </w:pP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Est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a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d</w:t>
                            </w:r>
                            <w:r w:rsidRPr="00BC497F">
                              <w:rPr>
                                <w:rFonts w:eastAsia="Palatino Linotype"/>
                                <w:spacing w:val="1"/>
                                <w:lang w:val="es-DO"/>
                              </w:rPr>
                              <w:t>í</w:t>
                            </w:r>
                            <w:r w:rsidRPr="00BC497F">
                              <w:rPr>
                                <w:rFonts w:eastAsia="Palatino Linotype"/>
                                <w:spacing w:val="-3"/>
                                <w:lang w:val="es-DO"/>
                              </w:rPr>
                              <w:t>s</w:t>
                            </w:r>
                            <w:r w:rsidRPr="00BC497F">
                              <w:rPr>
                                <w:rFonts w:eastAsia="Palatino Linotype"/>
                                <w:spacing w:val="1"/>
                                <w:lang w:val="es-DO"/>
                              </w:rPr>
                              <w:t>ti</w:t>
                            </w:r>
                            <w:r w:rsidRPr="00BC497F">
                              <w:rPr>
                                <w:rFonts w:eastAsia="Palatino Linotype"/>
                                <w:spacing w:val="-3"/>
                                <w:lang w:val="es-DO"/>
                              </w:rPr>
                              <w:t>c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as</w:t>
                            </w:r>
                            <w:r w:rsidRPr="00BC497F">
                              <w:rPr>
                                <w:rFonts w:eastAsia="Palatino Linotype"/>
                                <w:spacing w:val="-9"/>
                                <w:lang w:val="es-DO"/>
                              </w:rPr>
                              <w:t xml:space="preserve"> </w:t>
                            </w:r>
                            <w:r w:rsidRPr="00BC497F">
                              <w:rPr>
                                <w:rFonts w:eastAsia="Palatino Linotype"/>
                                <w:spacing w:val="1"/>
                                <w:lang w:val="es-DO"/>
                              </w:rPr>
                              <w:t>I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n</w:t>
                            </w:r>
                            <w:r w:rsidRPr="00BC497F">
                              <w:rPr>
                                <w:rFonts w:eastAsia="Palatino Linotype"/>
                                <w:spacing w:val="-1"/>
                                <w:lang w:val="es-DO"/>
                              </w:rPr>
                              <w:t>s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t</w:t>
                            </w:r>
                            <w:r w:rsidRPr="00BC497F">
                              <w:rPr>
                                <w:rFonts w:eastAsia="Palatino Linotype"/>
                                <w:spacing w:val="1"/>
                                <w:lang w:val="es-DO"/>
                              </w:rPr>
                              <w:t>i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t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uci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o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nal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e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s</w:t>
                            </w:r>
                          </w:p>
                          <w:p w14:paraId="537199A4" w14:textId="77777777" w:rsidR="00A47049" w:rsidRPr="00BC497F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  <w:lang w:val="es-DO"/>
                              </w:rPr>
                            </w:pP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Dire</w:t>
                            </w:r>
                            <w:r w:rsidRPr="00BC497F">
                              <w:rPr>
                                <w:rFonts w:eastAsia="Palatino Linotype"/>
                                <w:spacing w:val="-2"/>
                                <w:lang w:val="es-DO"/>
                              </w:rPr>
                              <w:t>c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c</w:t>
                            </w:r>
                            <w:r w:rsidRPr="00BC497F">
                              <w:rPr>
                                <w:rFonts w:eastAsia="Palatino Linotype"/>
                                <w:spacing w:val="1"/>
                                <w:lang w:val="es-DO"/>
                              </w:rPr>
                              <w:t>i</w:t>
                            </w:r>
                            <w:r w:rsidRPr="00BC497F">
                              <w:rPr>
                                <w:rFonts w:eastAsia="Palatino Linotype"/>
                                <w:lang w:val="es-DO"/>
                              </w:rPr>
                              <w:t>ón</w:t>
                            </w:r>
                            <w:r w:rsidRPr="00BC497F">
                              <w:rPr>
                                <w:rFonts w:eastAsia="Palatino Linotype"/>
                                <w:spacing w:val="-5"/>
                                <w:lang w:val="es-DO"/>
                              </w:rPr>
                              <w:t xml:space="preserve"> </w:t>
                            </w:r>
                            <w:r w:rsidRPr="00BC497F">
                              <w:rPr>
                                <w:rFonts w:eastAsia="Palatino Linotype"/>
                                <w:spacing w:val="-1"/>
                                <w:lang w:val="es-DO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A47049" w:rsidRPr="00BC497F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DO"/>
                              </w:rPr>
                            </w:pPr>
                          </w:p>
                          <w:p w14:paraId="23781CDF" w14:textId="24425FA7" w:rsidR="00A47049" w:rsidRPr="00BC497F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DO"/>
                              </w:rPr>
                            </w:pPr>
                          </w:p>
                          <w:p w14:paraId="3FC112E4" w14:textId="77777777" w:rsidR="00A47049" w:rsidRPr="00BC497F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DO"/>
                              </w:rPr>
                            </w:pPr>
                          </w:p>
                          <w:p w14:paraId="57354C0A" w14:textId="51F85AD2" w:rsidR="00A47049" w:rsidRPr="00BC497F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DO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A47049" w:rsidRDefault="00A47049" w:rsidP="00A4704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A47049" w:rsidRDefault="00000000" w:rsidP="00A47049">
                            <w:pPr>
                              <w:spacing w:before="22"/>
                              <w:ind w:left="105"/>
                            </w:pPr>
                            <w:hyperlink r:id="rId202" w:history="1">
                              <w:r w:rsidR="00A47049"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A1AC222" w:rsidR="00A47049" w:rsidRPr="00150ED7" w:rsidRDefault="00A47049" w:rsidP="00A4704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A47049" w:rsidRDefault="00A47049" w:rsidP="00A4704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A47049" w:rsidRDefault="00A47049" w:rsidP="00A4704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4704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A47049" w:rsidRPr="00BC497F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DO"/>
                              </w:rPr>
                            </w:pPr>
                            <w:r w:rsidRPr="00BC497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DO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A47049" w:rsidRDefault="00A47049" w:rsidP="00A4704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A47049" w:rsidRDefault="00000000" w:rsidP="00A47049">
                            <w:pPr>
                              <w:spacing w:before="22"/>
                              <w:ind w:left="105"/>
                            </w:pPr>
                            <w:hyperlink r:id="rId203" w:history="1">
                              <w:r w:rsidR="00A47049"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A47049" w:rsidRDefault="00A47049" w:rsidP="00A4704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28376BAF" w:rsidR="00A47049" w:rsidRPr="00150ED7" w:rsidRDefault="00A47049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D0B05">
                              <w:t>Marzo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A47049" w:rsidRDefault="00A47049" w:rsidP="00A4704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5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5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000000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4" w:history="1">
                                    <w:r w:rsidR="009E47A6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000000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="00D75376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77971DDD" w:rsidR="00070589" w:rsidRDefault="00BC497F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BC497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000000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6" w:history="1">
                              <w:r w:rsidR="009E47A6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000000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7" w:history="1">
                              <w:r w:rsidR="00D75376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77971DDD" w:rsidR="00070589" w:rsidRDefault="00BC497F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BC497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2026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47049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A47049" w:rsidRPr="00521172" w:rsidRDefault="00A47049" w:rsidP="00A47049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A47049" w:rsidRDefault="00000000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8" w:history="1">
                                    <w:r w:rsidR="00A47049"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A47049" w:rsidRDefault="00A47049" w:rsidP="00A4704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2E41AF8D" w:rsidR="00A47049" w:rsidRPr="00507A34" w:rsidRDefault="00BC497F" w:rsidP="00A4704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BC497F">
                                    <w:rPr>
                                      <w:rFonts w:ascii="Palatino Linotype" w:hAnsi="Palatino Linotype"/>
                                    </w:rPr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A47049" w:rsidRDefault="00A47049" w:rsidP="00A47049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47049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A47049" w:rsidRDefault="00A47049" w:rsidP="00A4704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A47049" w:rsidRPr="00BC497F" w:rsidRDefault="00000000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hyperlink r:id="rId209" w:history="1">
                                    <w:r w:rsidR="00A47049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A47049" w:rsidRPr="00BC497F" w:rsidRDefault="00A47049" w:rsidP="00A47049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03DC79BB" w:rsidR="00A47049" w:rsidRPr="00507A34" w:rsidRDefault="00A47049" w:rsidP="00A47049">
                                  <w:pPr>
                                    <w:pStyle w:val="Sinespaciado"/>
                                  </w:pPr>
                                  <w:r w:rsidRPr="003B733F"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A47049" w:rsidRDefault="00A47049" w:rsidP="00A47049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47049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A47049" w:rsidRPr="00521172" w:rsidRDefault="00A47049" w:rsidP="00A47049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A47049" w:rsidRDefault="00000000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0" w:history="1">
                              <w:r w:rsidR="00A47049"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A47049" w:rsidRDefault="00A47049" w:rsidP="00A4704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2E41AF8D" w:rsidR="00A47049" w:rsidRPr="00507A34" w:rsidRDefault="00BC497F" w:rsidP="00A4704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BC497F">
                              <w:rPr>
                                <w:rFonts w:ascii="Palatino Linotype" w:hAnsi="Palatino Linotype"/>
                              </w:rPr>
                              <w:t>Abril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A47049" w:rsidRDefault="00A47049" w:rsidP="00A47049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47049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A47049" w:rsidRDefault="00A47049" w:rsidP="00A4704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A47049" w:rsidRPr="00BC497F" w:rsidRDefault="00000000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</w:rPr>
                            </w:pPr>
                            <w:hyperlink r:id="rId211" w:history="1">
                              <w:r w:rsidR="00A47049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A47049" w:rsidRPr="00BC497F" w:rsidRDefault="00A47049" w:rsidP="00A47049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03DC79BB" w:rsidR="00A47049" w:rsidRPr="00507A34" w:rsidRDefault="00A47049" w:rsidP="00A47049">
                            <w:pPr>
                              <w:pStyle w:val="Sinespaciado"/>
                            </w:pPr>
                            <w:r w:rsidRPr="003B733F">
                              <w:t>Marzo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A47049" w:rsidRDefault="00A47049" w:rsidP="00A47049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00000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2" w:history="1">
                                    <w:r w:rsidR="008A5010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00000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3" w:history="1">
                              <w:r w:rsidR="008A5010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Pr="00BC497F" w:rsidRDefault="00000000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</w:rPr>
            </w:pPr>
            <w:hyperlink r:id="rId214" w:history="1">
              <w:r w:rsidR="00C8614F" w:rsidRPr="00BC497F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BC497F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68CCCDE2" w:rsidR="00507A34" w:rsidRPr="00507A34" w:rsidRDefault="00DE383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000000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5" w:history="1">
              <w:r w:rsidR="00C8614F"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65A1A007" w:rsidR="00507A34" w:rsidRPr="00507A34" w:rsidRDefault="00BC497F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BC497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C497F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BC497F" w:rsidRDefault="00BC497F" w:rsidP="00BC497F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BC497F" w:rsidRDefault="00BC497F" w:rsidP="00BC497F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BC497F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0CB5C6BC" w:rsidR="00BC497F" w:rsidRPr="000E69D2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6460EE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BC497F" w:rsidRDefault="00BC497F" w:rsidP="00BC497F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BC497F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BC497F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BC497F" w:rsidRDefault="00BC497F" w:rsidP="00BC497F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BC497F" w:rsidRPr="00BC497F" w:rsidRDefault="00BC497F" w:rsidP="00BC497F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20" w:history="1"/>
                                </w:p>
                                <w:p w14:paraId="09580E36" w14:textId="4BD7A707" w:rsidR="00BC497F" w:rsidRPr="00BC497F" w:rsidRDefault="00BC497F" w:rsidP="00BC497F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7487D9A1" w:rsidR="00BC497F" w:rsidRPr="000E69D2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6460EE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BC497F" w:rsidRDefault="00BC497F" w:rsidP="00BC497F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2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BC497F" w:rsidRDefault="00BC497F" w:rsidP="00BC497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2AD51DF7" w:rsidR="00BC497F" w:rsidRPr="000E69D2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6460EE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BC497F" w:rsidRDefault="00BC497F" w:rsidP="00BC497F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C497F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BC497F" w:rsidRDefault="00BC497F" w:rsidP="00BC497F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BC497F" w:rsidRDefault="00BC497F" w:rsidP="00BC497F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BC497F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0CB5C6BC" w:rsidR="00BC497F" w:rsidRPr="000E69D2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6460EE">
                              <w:t>Abril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BC497F" w:rsidRDefault="00BC497F" w:rsidP="00BC497F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4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BC497F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5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BC497F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BC497F" w:rsidRDefault="00BC497F" w:rsidP="00BC497F">
                            <w:pPr>
                              <w:spacing w:line="278" w:lineRule="auto"/>
                              <w:ind w:left="105" w:right="544"/>
                            </w:pPr>
                            <w:hyperlink r:id="rId22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BC497F" w:rsidRPr="00BC497F" w:rsidRDefault="00BC497F" w:rsidP="00BC497F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7" w:history="1"/>
                          </w:p>
                          <w:p w14:paraId="09580E36" w14:textId="4BD7A707" w:rsidR="00BC497F" w:rsidRPr="00BC497F" w:rsidRDefault="00BC497F" w:rsidP="00BC497F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7487D9A1" w:rsidR="00BC497F" w:rsidRPr="000E69D2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6460EE">
                              <w:t>Abril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BC497F" w:rsidRDefault="00BC497F" w:rsidP="00BC497F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8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BC497F" w:rsidRDefault="00BC497F" w:rsidP="00BC497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2AD51DF7" w:rsidR="00BC497F" w:rsidRPr="000E69D2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6460EE">
                              <w:t>Abril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BC497F" w:rsidRDefault="00BC497F" w:rsidP="00BC497F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30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000000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1"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000000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2"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 w:rsidR="00DD652B"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Pr="00BC497F" w:rsidRDefault="00000000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33" w:history="1">
                                    <w:r w:rsidR="00D204A9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BC497F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7274F318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BC497F" w:rsidRPr="00BC497F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000000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4"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000000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5"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 w:rsidR="00DD652B"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Pr="00BC497F" w:rsidRDefault="00000000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36" w:history="1">
                              <w:r w:rsidR="00D204A9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BC497F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7274F318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 w:rsidR="00BC497F" w:rsidRPr="00BC497F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Pr="00BC497F" w:rsidRDefault="00000000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37" w:history="1">
                                    <w:r w:rsidR="007E564D" w:rsidRPr="00BC497F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BC497F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BC497F" w:rsidRPr="00521172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BC497F" w:rsidRPr="00521172" w:rsidRDefault="00BC497F" w:rsidP="00BC497F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BC497F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BC497F" w:rsidRPr="00BC497F" w:rsidRDefault="00BC497F" w:rsidP="00BC497F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38" w:history="1">
                                    <w:r w:rsidRPr="00BC497F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BC497F" w:rsidRPr="001E6DE1" w:rsidRDefault="00BC497F" w:rsidP="00BC497F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460A1EA6" w:rsidR="00BC497F" w:rsidRPr="0022114E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BC497F" w:rsidRDefault="00BC497F" w:rsidP="00BC497F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BC497F" w:rsidRDefault="00BC497F" w:rsidP="00BC497F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BC497F" w:rsidRPr="00BC497F" w:rsidRDefault="00BC497F" w:rsidP="00BC497F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674156B8" w:rsidR="00BC497F" w:rsidRPr="0022114E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BC497F" w:rsidRDefault="00BC497F" w:rsidP="00BC497F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BC497F" w:rsidRDefault="00BC497F" w:rsidP="00BC497F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BC497F" w:rsidRDefault="00BC497F" w:rsidP="00BC497F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73243C2C" w:rsidR="00BC497F" w:rsidRPr="0022114E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BC497F" w:rsidRDefault="00BC497F" w:rsidP="00BC497F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BC497F" w:rsidRDefault="00BC497F" w:rsidP="00BC497F">
                                  <w:pPr>
                                    <w:spacing w:before="46"/>
                                    <w:ind w:left="105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BC497F" w:rsidRPr="001E6DE1" w:rsidRDefault="00BC497F" w:rsidP="00BC497F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4467A3DC" w:rsidR="00BC497F" w:rsidRPr="0022114E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BC497F" w:rsidRDefault="00BC497F" w:rsidP="00BC497F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BC497F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BC497F" w:rsidRDefault="00BC497F" w:rsidP="00BC497F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BC497F" w:rsidRPr="00BC497F" w:rsidRDefault="00BC497F" w:rsidP="00BC497F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1BCD668F" w:rsidR="00BC497F" w:rsidRPr="0022114E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BC497F" w:rsidRDefault="00BC497F" w:rsidP="00BC497F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BC497F" w:rsidRPr="001E6DE1" w:rsidRDefault="00BC497F" w:rsidP="00BC497F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BC497F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1DA82FFB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BC497F" w:rsidRPr="001E6DE1" w:rsidRDefault="00BC497F" w:rsidP="00BC497F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BC497F" w:rsidRDefault="00BC497F" w:rsidP="00BC497F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7E00C308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BC497F" w:rsidRPr="001E6DE1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BC497F" w:rsidRPr="001E6DE1" w:rsidRDefault="00BC497F" w:rsidP="00BC497F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BC497F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BC497F" w:rsidRPr="00BC497F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04255F7A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BC497F" w:rsidRPr="001E6DE1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BC497F" w:rsidRPr="00BC497F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lang w:val="es-US"/>
                                    </w:rPr>
                                  </w:pPr>
                                  <w:hyperlink r:id="rId250" w:history="1">
                                    <w:r w:rsidRPr="00BC497F">
                                      <w:rPr>
                                        <w:rStyle w:val="Hipervnculo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456049DB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BC497F" w:rsidRPr="001E6DE1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BC497F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5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4571634C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BC497F" w:rsidRPr="001E6DE1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BC497F" w:rsidRDefault="00BC497F" w:rsidP="00BC497F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5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BC497F" w:rsidRPr="001E6DE1" w:rsidRDefault="00BC497F" w:rsidP="00BC497F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27625712" w:rsidR="00BC497F" w:rsidRPr="001E6DE1" w:rsidRDefault="00BC497F" w:rsidP="00BC497F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C11ED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BC497F" w:rsidRPr="001E6DE1" w:rsidRDefault="00BC497F" w:rsidP="00BC497F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000000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3"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="00A235D7"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4"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="00A235D7"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Pr="00BC497F" w:rsidRDefault="00000000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55" w:history="1">
                              <w:r w:rsidR="007E564D" w:rsidRPr="00BC497F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BC497F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BC497F" w:rsidRPr="00521172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BC497F" w:rsidRPr="00521172" w:rsidRDefault="00BC497F" w:rsidP="00BC497F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BC497F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BC497F" w:rsidRPr="00BC497F" w:rsidRDefault="00BC497F" w:rsidP="00BC497F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56" w:history="1">
                              <w:r w:rsidRPr="00BC497F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BC497F" w:rsidRPr="001E6DE1" w:rsidRDefault="00BC497F" w:rsidP="00BC497F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460A1EA6" w:rsidR="00BC497F" w:rsidRPr="0022114E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BC497F" w:rsidRDefault="00BC497F" w:rsidP="00BC497F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BC497F" w:rsidRDefault="00BC497F" w:rsidP="00BC497F">
                            <w:pPr>
                              <w:spacing w:line="278" w:lineRule="auto"/>
                              <w:ind w:left="105" w:right="170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BC497F" w:rsidRPr="00BC497F" w:rsidRDefault="00BC497F" w:rsidP="00BC497F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674156B8" w:rsidR="00BC497F" w:rsidRPr="0022114E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BC497F" w:rsidRDefault="00BC497F" w:rsidP="00BC497F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BC497F" w:rsidRDefault="00BC497F" w:rsidP="00BC497F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9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BC497F" w:rsidRDefault="00BC497F" w:rsidP="00BC497F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BC497F" w:rsidRPr="001E6DE1" w:rsidRDefault="00BC497F" w:rsidP="00BC497F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73243C2C" w:rsidR="00BC497F" w:rsidRPr="0022114E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BC497F" w:rsidRDefault="00BC497F" w:rsidP="00BC497F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1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BC497F" w:rsidRDefault="00BC497F" w:rsidP="00BC497F">
                            <w:pPr>
                              <w:spacing w:before="46"/>
                              <w:ind w:left="105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BC497F" w:rsidRPr="001E6DE1" w:rsidRDefault="00BC497F" w:rsidP="00BC497F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4467A3DC" w:rsidR="00BC497F" w:rsidRPr="0022114E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BC497F" w:rsidRDefault="00BC497F" w:rsidP="00BC497F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3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BC497F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BC497F" w:rsidRDefault="00BC497F" w:rsidP="00BC497F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BC497F" w:rsidRPr="00BC497F" w:rsidRDefault="00BC497F" w:rsidP="00BC497F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1BCD668F" w:rsidR="00BC497F" w:rsidRPr="0022114E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BC497F" w:rsidRDefault="00BC497F" w:rsidP="00BC497F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BC497F" w:rsidRPr="001E6DE1" w:rsidRDefault="00BC497F" w:rsidP="00BC497F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BC497F" w:rsidRDefault="00BC497F" w:rsidP="00BC497F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BC497F" w:rsidRPr="001E6DE1" w:rsidRDefault="00BC497F" w:rsidP="00BC497F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1DA82FFB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BC497F" w:rsidRPr="001E6DE1" w:rsidRDefault="00BC497F" w:rsidP="00BC497F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BC497F" w:rsidRDefault="00BC497F" w:rsidP="00BC497F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BC497F" w:rsidRPr="001E6DE1" w:rsidRDefault="00BC497F" w:rsidP="00BC497F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7E00C308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BC497F" w:rsidRPr="001E6DE1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BC497F" w:rsidRPr="001E6DE1" w:rsidRDefault="00BC497F" w:rsidP="00BC497F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BC497F" w:rsidRDefault="00BC497F" w:rsidP="00BC497F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BC497F" w:rsidRPr="00BC497F" w:rsidRDefault="00BC497F" w:rsidP="00BC497F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04255F7A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BC497F" w:rsidRPr="001E6DE1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BC497F" w:rsidRPr="00BC497F" w:rsidRDefault="00BC497F" w:rsidP="00BC497F">
                            <w:pPr>
                              <w:spacing w:before="39" w:line="283" w:lineRule="auto"/>
                              <w:ind w:left="105" w:right="247"/>
                              <w:rPr>
                                <w:lang w:val="es-US"/>
                              </w:rPr>
                            </w:pPr>
                            <w:hyperlink r:id="rId268" w:history="1">
                              <w:r w:rsidRPr="00BC497F">
                                <w:rPr>
                                  <w:rStyle w:val="Hipervnculo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BC497F" w:rsidRPr="001E6DE1" w:rsidRDefault="00BC497F" w:rsidP="00BC497F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456049DB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BC497F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BC497F" w:rsidRPr="001E6DE1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BC497F" w:rsidRDefault="00BC497F" w:rsidP="00BC497F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BC497F" w:rsidRPr="001E6DE1" w:rsidRDefault="00BC497F" w:rsidP="00BC497F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4571634C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BC497F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BC497F" w:rsidRPr="001E6DE1" w:rsidRDefault="00BC497F" w:rsidP="00BC497F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BC497F" w:rsidRPr="001E6DE1" w:rsidRDefault="00BC497F" w:rsidP="00BC497F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BC497F" w:rsidRDefault="00BC497F" w:rsidP="00BC497F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7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BC497F" w:rsidRPr="001E6DE1" w:rsidRDefault="00BC497F" w:rsidP="00BC497F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27625712" w:rsidR="00BC497F" w:rsidRPr="001E6DE1" w:rsidRDefault="00BC497F" w:rsidP="00BC49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C11ED">
                              <w:t>Abril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BC497F" w:rsidRPr="001E6DE1" w:rsidRDefault="00BC497F" w:rsidP="00BC497F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000000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71"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="00A235D7"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72"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="00A235D7"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BC497F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BC497F" w:rsidRPr="001E6DE1" w:rsidRDefault="00BC497F" w:rsidP="00BC497F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BC497F" w:rsidRPr="001E6DE1" w:rsidRDefault="00BC497F" w:rsidP="00BC497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BC497F" w:rsidRDefault="00BC497F" w:rsidP="00BC497F">
            <w:pPr>
              <w:spacing w:before="41" w:line="283" w:lineRule="auto"/>
              <w:ind w:left="105" w:right="304"/>
            </w:pPr>
            <w:hyperlink r:id="rId273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BC497F" w:rsidRPr="001E6DE1" w:rsidRDefault="00BC497F" w:rsidP="00BC497F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494D8E28" w:rsidR="00BC497F" w:rsidRPr="001E6DE1" w:rsidRDefault="00BC497F" w:rsidP="00BC497F">
            <w:pPr>
              <w:rPr>
                <w:rFonts w:ascii="Palatino Linotype" w:hAnsi="Palatino Linotype"/>
              </w:rPr>
            </w:pPr>
            <w:r w:rsidRPr="00725D71">
              <w:t>Abril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BC497F" w:rsidRPr="001E6DE1" w:rsidRDefault="00BC497F" w:rsidP="00BC497F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C497F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BC497F" w:rsidRPr="001E6DE1" w:rsidRDefault="00BC497F" w:rsidP="00BC497F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BC497F" w:rsidRPr="001E6DE1" w:rsidRDefault="00BC497F" w:rsidP="00BC497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BC497F" w:rsidRDefault="00BC497F" w:rsidP="00BC497F">
            <w:pPr>
              <w:spacing w:before="41" w:line="283" w:lineRule="auto"/>
              <w:ind w:left="105" w:right="304"/>
            </w:pPr>
            <w:hyperlink r:id="rId274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BC497F" w:rsidRPr="001E6DE1" w:rsidRDefault="00BC497F" w:rsidP="00BC497F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7FE0571E" w:rsidR="00BC497F" w:rsidRPr="001E6DE1" w:rsidRDefault="00BC497F" w:rsidP="00BC497F">
            <w:pPr>
              <w:rPr>
                <w:rFonts w:ascii="Palatino Linotype" w:hAnsi="Palatino Linotype"/>
              </w:rPr>
            </w:pPr>
            <w:r w:rsidRPr="00725D71">
              <w:t>Abril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BC497F" w:rsidRPr="001E6DE1" w:rsidRDefault="00BC497F" w:rsidP="00BC497F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C497F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BC497F" w:rsidRPr="001E6DE1" w:rsidRDefault="00BC497F" w:rsidP="00BC497F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5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BC497F" w:rsidRPr="001E6DE1" w:rsidRDefault="00BC497F" w:rsidP="00BC497F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6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BC497F" w:rsidRPr="001E6DE1" w:rsidRDefault="00BC497F" w:rsidP="00BC497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BC497F" w:rsidRDefault="00BC497F" w:rsidP="00BC497F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7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BC497F" w:rsidRPr="001E6DE1" w:rsidRDefault="00BC497F" w:rsidP="00BC497F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7A714015" w:rsidR="00BC497F" w:rsidRPr="001E6DE1" w:rsidRDefault="00BC497F" w:rsidP="00BC497F">
            <w:pPr>
              <w:rPr>
                <w:rFonts w:ascii="Palatino Linotype" w:hAnsi="Palatino Linotype"/>
              </w:rPr>
            </w:pPr>
            <w:r w:rsidRPr="00725D71">
              <w:t>Abril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BC497F" w:rsidRPr="001E6DE1" w:rsidRDefault="00BC497F" w:rsidP="00BC497F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BC497F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BC497F" w:rsidRPr="001E6DE1" w:rsidRDefault="00BC497F" w:rsidP="00BC497F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BC497F" w:rsidRPr="001E6DE1" w:rsidRDefault="00BC497F" w:rsidP="00BC497F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BC497F" w:rsidRDefault="00BC497F" w:rsidP="00BC497F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8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BC497F" w:rsidRPr="001E6DE1" w:rsidRDefault="00BC497F" w:rsidP="00BC497F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531E206F" w:rsidR="00BC497F" w:rsidRPr="001E6DE1" w:rsidRDefault="00BC497F" w:rsidP="00BC497F">
            <w:pPr>
              <w:rPr>
                <w:rFonts w:ascii="Palatino Linotype" w:hAnsi="Palatino Linotype"/>
              </w:rPr>
            </w:pPr>
            <w:r w:rsidRPr="00725D71">
              <w:t>Abril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BC497F" w:rsidRPr="001E6DE1" w:rsidRDefault="00BC497F" w:rsidP="00BC497F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00000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9" w:history="1">
                                    <w:r w:rsidR="00654107"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00000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0" w:history="1">
                                    <w:r w:rsidR="00AB4A40"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00000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1" w:history="1">
                              <w:r w:rsidR="00654107"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00000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82" w:history="1">
                              <w:r w:rsidR="00AB4A40"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C497F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BC497F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BC497F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BC497F" w:rsidRPr="00154D66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5A4BA6DD" w:rsidR="00BC497F" w:rsidRPr="00154D66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BC497F" w:rsidRDefault="00BC497F" w:rsidP="00BC497F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BC497F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BC497F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BC497F" w:rsidRPr="00154D66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67B2FDD8" w:rsidR="00BC497F" w:rsidRPr="00154D66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BC497F" w:rsidRDefault="00BC497F" w:rsidP="00BC497F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BC497F" w:rsidRPr="00154D66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BC497F" w:rsidRPr="00154D66" w:rsidRDefault="00BC497F" w:rsidP="00BC497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BC497F" w:rsidRPr="00154D66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08D92F51" w:rsidR="00BC497F" w:rsidRPr="00154D66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BC497F" w:rsidRDefault="00BC497F" w:rsidP="00BC497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BC497F" w:rsidRPr="00154D66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BC497F" w:rsidRPr="00154D66" w:rsidRDefault="00BC497F" w:rsidP="00BC497F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BC497F" w:rsidRPr="00BC497F" w:rsidRDefault="00BC497F" w:rsidP="00BC497F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6" w:history="1">
                                    <w:r w:rsidRPr="00BC497F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BC497F" w:rsidRPr="00BC497F" w:rsidRDefault="00BC497F" w:rsidP="00BC497F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7EB08EE5" w:rsidR="00BC497F" w:rsidRPr="00154D66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BC497F" w:rsidRDefault="00BC497F" w:rsidP="00BC497F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BC497F" w:rsidRPr="00521172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BC497F" w:rsidRPr="00BC497F" w:rsidRDefault="00BC497F" w:rsidP="00BC497F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7" w:history="1">
                                    <w:r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BC497F" w:rsidRPr="00BC497F" w:rsidRDefault="00BC497F" w:rsidP="00BC497F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46490E1C" w:rsidR="00BC497F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BC497F" w:rsidRDefault="00BC497F" w:rsidP="00BC497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C497F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BC497F" w:rsidRPr="00521172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BC497F" w:rsidRPr="00521172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BC497F" w:rsidRDefault="00BC497F" w:rsidP="00BC497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BC497F" w:rsidRPr="00BC497F" w:rsidRDefault="00BC497F" w:rsidP="00BC497F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8" w:history="1">
                                    <w:r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BC497F" w:rsidRPr="00BC497F" w:rsidRDefault="00BC497F" w:rsidP="00BC497F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076E0DA3" w:rsidR="00BC497F" w:rsidRDefault="00BC497F" w:rsidP="00BC497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96DF3">
                                    <w:t>Abril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BC497F" w:rsidRDefault="00BC497F" w:rsidP="00BC497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C497F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BC497F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BC497F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BC497F" w:rsidRPr="00154D66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5A4BA6DD" w:rsidR="00BC497F" w:rsidRPr="00154D66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BC497F" w:rsidRDefault="00BC497F" w:rsidP="00BC497F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BC497F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BC497F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BC497F" w:rsidRPr="00154D66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67B2FDD8" w:rsidR="00BC497F" w:rsidRPr="00154D66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BC497F" w:rsidRDefault="00BC497F" w:rsidP="00BC497F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BC497F" w:rsidRPr="00154D66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BC497F" w:rsidRPr="00154D66" w:rsidRDefault="00BC497F" w:rsidP="00BC497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BC497F" w:rsidRPr="00154D66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08D92F51" w:rsidR="00BC497F" w:rsidRPr="00154D66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BC497F" w:rsidRDefault="00BC497F" w:rsidP="00BC497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BC497F" w:rsidRPr="00154D66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BC497F" w:rsidRPr="00154D66" w:rsidRDefault="00BC497F" w:rsidP="00BC497F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BC497F" w:rsidRPr="00BC497F" w:rsidRDefault="00BC497F" w:rsidP="00BC497F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92" w:history="1">
                              <w:r w:rsidRPr="00BC497F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BC497F" w:rsidRPr="00BC497F" w:rsidRDefault="00BC497F" w:rsidP="00BC497F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7EB08EE5" w:rsidR="00BC497F" w:rsidRPr="00154D66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BC497F" w:rsidRDefault="00BC497F" w:rsidP="00BC497F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BC497F" w:rsidRPr="00521172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BC497F" w:rsidRPr="00BC497F" w:rsidRDefault="00BC497F" w:rsidP="00BC497F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3" w:history="1">
                              <w:r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BC497F" w:rsidRPr="00BC497F" w:rsidRDefault="00BC497F" w:rsidP="00BC497F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46490E1C" w:rsidR="00BC497F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BC497F" w:rsidRDefault="00BC497F" w:rsidP="00BC497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C497F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BC497F" w:rsidRPr="00521172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BC497F" w:rsidRPr="00521172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BC497F" w:rsidRDefault="00BC497F" w:rsidP="00BC497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BC497F" w:rsidRPr="00BC497F" w:rsidRDefault="00BC497F" w:rsidP="00BC497F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4" w:history="1">
                              <w:r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BC497F" w:rsidRPr="00BC497F" w:rsidRDefault="00BC497F" w:rsidP="00BC497F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076E0DA3" w:rsidR="00BC497F" w:rsidRDefault="00BC497F" w:rsidP="00BC497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96DF3">
                              <w:t>Abril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BC497F" w:rsidRDefault="00BC497F" w:rsidP="00BC497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000000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5" w:history="1">
                                    <w:r w:rsidR="00756EEC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319A4BC6" w:rsidR="00350037" w:rsidRPr="00676F9B" w:rsidRDefault="00BC497F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BC497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</w:t>
                                  </w:r>
                                  <w:r w:rsidRPr="00BC497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000000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6" w:history="1">
                              <w:r w:rsidR="00756EEC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319A4BC6" w:rsidR="00350037" w:rsidRPr="00676F9B" w:rsidRDefault="00BC497F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BC497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</w:t>
                            </w:r>
                            <w:r w:rsidRPr="00BC497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Pr="00BC497F" w:rsidRDefault="00000000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7" w:history="1">
                                    <w:r w:rsidR="00445028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BC497F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000000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8" w:history="1">
                                    <w:r w:rsidR="004C76BC"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Pr="00BC497F" w:rsidRDefault="00000000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9" w:history="1">
                                    <w:r w:rsidR="00FD21B5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BC497F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Pr="00BC497F" w:rsidRDefault="00000000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0" w:history="1">
                                    <w:r w:rsidR="00C36787" w:rsidRPr="00BC497F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BC497F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Pr="00BC497F" w:rsidRDefault="00000000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1" w:history="1">
                              <w:r w:rsidR="00445028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BC497F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000000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302" w:history="1">
                              <w:r w:rsidR="004C76BC"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Pr="00BC497F" w:rsidRDefault="00000000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3" w:history="1">
                              <w:r w:rsidR="00FD21B5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BC497F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Pr="00BC497F" w:rsidRDefault="00000000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4" w:history="1">
                              <w:r w:rsidR="00C36787" w:rsidRPr="00BC497F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BC497F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6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000000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5" w:history="1">
                                    <w:r w:rsidR="00F80954"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6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7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000000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6" w:history="1">
                              <w:r w:rsidR="00F80954"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7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BC38890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8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1957" w14:textId="77777777" w:rsidR="00DD4095" w:rsidRDefault="00DD4095">
      <w:r>
        <w:separator/>
      </w:r>
    </w:p>
  </w:endnote>
  <w:endnote w:type="continuationSeparator" w:id="0">
    <w:p w14:paraId="658BBCC2" w14:textId="77777777" w:rsidR="00DD4095" w:rsidRDefault="00DD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7E15" w14:textId="77777777" w:rsidR="00DD4095" w:rsidRDefault="00DD4095">
      <w:r>
        <w:separator/>
      </w:r>
    </w:p>
  </w:footnote>
  <w:footnote w:type="continuationSeparator" w:id="0">
    <w:p w14:paraId="6987B125" w14:textId="77777777" w:rsidR="00DD4095" w:rsidRDefault="00DD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34DC"/>
    <w:rsid w:val="000842A8"/>
    <w:rsid w:val="00085D64"/>
    <w:rsid w:val="0009011F"/>
    <w:rsid w:val="00092462"/>
    <w:rsid w:val="00092836"/>
    <w:rsid w:val="00097513"/>
    <w:rsid w:val="000A257E"/>
    <w:rsid w:val="000A57DB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5BEB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B5826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36662"/>
    <w:rsid w:val="0024175C"/>
    <w:rsid w:val="00250EC0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C23"/>
    <w:rsid w:val="002840BF"/>
    <w:rsid w:val="00284BCF"/>
    <w:rsid w:val="002870ED"/>
    <w:rsid w:val="00290EA6"/>
    <w:rsid w:val="00292460"/>
    <w:rsid w:val="002974AD"/>
    <w:rsid w:val="002A442B"/>
    <w:rsid w:val="002B5B3C"/>
    <w:rsid w:val="002C0667"/>
    <w:rsid w:val="002C0D95"/>
    <w:rsid w:val="002C74D8"/>
    <w:rsid w:val="002D55A6"/>
    <w:rsid w:val="002D7EA2"/>
    <w:rsid w:val="002E146B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738FD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B6B29"/>
    <w:rsid w:val="003C438D"/>
    <w:rsid w:val="003D4CA2"/>
    <w:rsid w:val="003D70D1"/>
    <w:rsid w:val="003E3975"/>
    <w:rsid w:val="003E475C"/>
    <w:rsid w:val="003F1C3A"/>
    <w:rsid w:val="003F2914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23BD"/>
    <w:rsid w:val="004736F0"/>
    <w:rsid w:val="004756D7"/>
    <w:rsid w:val="004768D0"/>
    <w:rsid w:val="004814B9"/>
    <w:rsid w:val="00481EE5"/>
    <w:rsid w:val="004857FF"/>
    <w:rsid w:val="00487CF8"/>
    <w:rsid w:val="00490AA2"/>
    <w:rsid w:val="00492812"/>
    <w:rsid w:val="0049770B"/>
    <w:rsid w:val="004A16CD"/>
    <w:rsid w:val="004A293B"/>
    <w:rsid w:val="004A3102"/>
    <w:rsid w:val="004A3AB3"/>
    <w:rsid w:val="004A47F2"/>
    <w:rsid w:val="004B1048"/>
    <w:rsid w:val="004B2526"/>
    <w:rsid w:val="004B2EFD"/>
    <w:rsid w:val="004B4472"/>
    <w:rsid w:val="004B5895"/>
    <w:rsid w:val="004C76BC"/>
    <w:rsid w:val="004D26D1"/>
    <w:rsid w:val="004D394A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14A8"/>
    <w:rsid w:val="00557E8B"/>
    <w:rsid w:val="00560D99"/>
    <w:rsid w:val="00560F5B"/>
    <w:rsid w:val="005615AF"/>
    <w:rsid w:val="005638A5"/>
    <w:rsid w:val="00564FA1"/>
    <w:rsid w:val="00565336"/>
    <w:rsid w:val="00566313"/>
    <w:rsid w:val="0056636D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70C7"/>
    <w:rsid w:val="005A23F8"/>
    <w:rsid w:val="005A58F5"/>
    <w:rsid w:val="005A5F33"/>
    <w:rsid w:val="005A6532"/>
    <w:rsid w:val="005A73C7"/>
    <w:rsid w:val="005A7444"/>
    <w:rsid w:val="005B066E"/>
    <w:rsid w:val="005B2232"/>
    <w:rsid w:val="005B238A"/>
    <w:rsid w:val="005B2C06"/>
    <w:rsid w:val="005C10C4"/>
    <w:rsid w:val="005C1912"/>
    <w:rsid w:val="005C1E04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551A0"/>
    <w:rsid w:val="00660BD9"/>
    <w:rsid w:val="00663A37"/>
    <w:rsid w:val="006651A9"/>
    <w:rsid w:val="006653D9"/>
    <w:rsid w:val="00666AE7"/>
    <w:rsid w:val="006671A5"/>
    <w:rsid w:val="00676F9B"/>
    <w:rsid w:val="0068048B"/>
    <w:rsid w:val="00681415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15D34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1E97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67A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1899"/>
    <w:rsid w:val="00916412"/>
    <w:rsid w:val="00922D7A"/>
    <w:rsid w:val="00923DBE"/>
    <w:rsid w:val="009409B2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86EB2"/>
    <w:rsid w:val="00990EF5"/>
    <w:rsid w:val="00991EF9"/>
    <w:rsid w:val="00995406"/>
    <w:rsid w:val="009966EB"/>
    <w:rsid w:val="009A4CF9"/>
    <w:rsid w:val="009A6442"/>
    <w:rsid w:val="009A6B49"/>
    <w:rsid w:val="009A7798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27165"/>
    <w:rsid w:val="00A32CC0"/>
    <w:rsid w:val="00A34C66"/>
    <w:rsid w:val="00A361FC"/>
    <w:rsid w:val="00A40AB6"/>
    <w:rsid w:val="00A47049"/>
    <w:rsid w:val="00A54D4B"/>
    <w:rsid w:val="00A57050"/>
    <w:rsid w:val="00A6379B"/>
    <w:rsid w:val="00A7566F"/>
    <w:rsid w:val="00A77121"/>
    <w:rsid w:val="00A7795B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0E67"/>
    <w:rsid w:val="00AC131A"/>
    <w:rsid w:val="00AC1BF6"/>
    <w:rsid w:val="00AC6661"/>
    <w:rsid w:val="00AC72A7"/>
    <w:rsid w:val="00AD016A"/>
    <w:rsid w:val="00AD79F4"/>
    <w:rsid w:val="00AE006D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278EC"/>
    <w:rsid w:val="00B33EF4"/>
    <w:rsid w:val="00B34611"/>
    <w:rsid w:val="00B34F57"/>
    <w:rsid w:val="00B35BD0"/>
    <w:rsid w:val="00B4514B"/>
    <w:rsid w:val="00B46849"/>
    <w:rsid w:val="00B52899"/>
    <w:rsid w:val="00B5739F"/>
    <w:rsid w:val="00B61ED1"/>
    <w:rsid w:val="00B660B4"/>
    <w:rsid w:val="00B70436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C497F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16FED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5BFA"/>
    <w:rsid w:val="00C770A4"/>
    <w:rsid w:val="00C85E96"/>
    <w:rsid w:val="00C8614F"/>
    <w:rsid w:val="00C8778E"/>
    <w:rsid w:val="00C96296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4800"/>
    <w:rsid w:val="00D251CB"/>
    <w:rsid w:val="00D27356"/>
    <w:rsid w:val="00D27F24"/>
    <w:rsid w:val="00D313B5"/>
    <w:rsid w:val="00D3797A"/>
    <w:rsid w:val="00D41CAB"/>
    <w:rsid w:val="00D41E7E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5DB"/>
    <w:rsid w:val="00D57F4D"/>
    <w:rsid w:val="00D60563"/>
    <w:rsid w:val="00D62EB6"/>
    <w:rsid w:val="00D70A1B"/>
    <w:rsid w:val="00D71831"/>
    <w:rsid w:val="00D74009"/>
    <w:rsid w:val="00D75376"/>
    <w:rsid w:val="00D81056"/>
    <w:rsid w:val="00D81098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B6238"/>
    <w:rsid w:val="00DC0425"/>
    <w:rsid w:val="00DC28F3"/>
    <w:rsid w:val="00DC349C"/>
    <w:rsid w:val="00DC7959"/>
    <w:rsid w:val="00DC7A11"/>
    <w:rsid w:val="00DD07F9"/>
    <w:rsid w:val="00DD1A03"/>
    <w:rsid w:val="00DD2CF9"/>
    <w:rsid w:val="00DD4095"/>
    <w:rsid w:val="00DD569E"/>
    <w:rsid w:val="00DD652B"/>
    <w:rsid w:val="00DE0787"/>
    <w:rsid w:val="00DE0BA0"/>
    <w:rsid w:val="00DE0ECE"/>
    <w:rsid w:val="00DE0F01"/>
    <w:rsid w:val="00DE2A8A"/>
    <w:rsid w:val="00DE3835"/>
    <w:rsid w:val="00DE5C63"/>
    <w:rsid w:val="00DF33F4"/>
    <w:rsid w:val="00DF34D0"/>
    <w:rsid w:val="00DF4382"/>
    <w:rsid w:val="00DF49E7"/>
    <w:rsid w:val="00DF52F7"/>
    <w:rsid w:val="00DF7F5C"/>
    <w:rsid w:val="00E0407F"/>
    <w:rsid w:val="00E0641C"/>
    <w:rsid w:val="00E066F3"/>
    <w:rsid w:val="00E1455B"/>
    <w:rsid w:val="00E21276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26F4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1358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84709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486-12-Direccion-General-de-etica-e-Integridad-G.pdf" TargetMode="External"/><Relationship Id="rId299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67-2020-.pdf" TargetMode="External"/><Relationship Id="rId159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0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226" Type="http://schemas.openxmlformats.org/officeDocument/2006/relationships/hyperlink" Target="https://www.hacienda.gob.do/transparencia/jubilaciones-pensiones-y-retiros/" TargetMode="External"/><Relationship Id="rId268" Type="http://schemas.openxmlformats.org/officeDocument/2006/relationships/hyperlink" Target="https://www.hacienda.gob.do/transparencia/compras-y-contratacion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128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informes-de-logros-y-o-seguimiento-del-plan-estrategico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proyectos-y-programas/programa-bid-mh-dgii-4114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2-2016.pdf" TargetMode="External"/><Relationship Id="rId290" Type="http://schemas.openxmlformats.org/officeDocument/2006/relationships/hyperlink" Target="https://www.hacienda.gob.do/transparencia/finanzas/informes-financieros/" TargetMode="External"/><Relationship Id="rId304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85" Type="http://schemas.openxmlformats.org/officeDocument/2006/relationships/hyperlink" Target="https://www.hacienda.gob.do/transparencia/wp-content/uploads/2026/02/Compromiso-Estrategico-de-Integridad.pdf" TargetMode="External"/><Relationship Id="rId150" Type="http://schemas.openxmlformats.org/officeDocument/2006/relationships/hyperlink" Target="https://www.hacienda.gob.do/transparencia/wp-content/uploads/2023/03/NORTIC-A6-2016.pdf" TargetMode="External"/><Relationship Id="rId192" Type="http://schemas.openxmlformats.org/officeDocument/2006/relationships/header" Target="header4.xml"/><Relationship Id="rId206" Type="http://schemas.openxmlformats.org/officeDocument/2006/relationships/hyperlink" Target="https://www.hacienda.gob.do/sobre-nosotros/carta-compromis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4/03/Decreto-416-23-Reglamento-de-compras.pdf" TargetMode="External"/><Relationship Id="rId54" Type="http://schemas.openxmlformats.org/officeDocument/2006/relationships/hyperlink" Target="https://www.hacienda.gob.do/transparencia/wp-content/uploads/2024/04/Resolucio%CC%81n-Nu%CC%81m.-136-2024-1.pdf" TargetMode="External"/><Relationship Id="rId96" Type="http://schemas.openxmlformats.org/officeDocument/2006/relationships/hyperlink" Target="https://www.hacienda.gob.do/transparencia/wp-content/uploads/2023/03/Ley-No-10-07-Sistema-Nacional-de-Control-Interno-y-de-la-Co.pdf" TargetMode="External"/><Relationship Id="rId161" Type="http://schemas.openxmlformats.org/officeDocument/2006/relationships/hyperlink" Target="https://www.hacienda.gob.do/transparencia/wp-content/uploads/2023/03/Manual-de-Organizacio%CC%81n-y-Funcio%CC%81n-OAI-2021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No.-694-09-Sistema-311-de-Atencion-Ciudadana.pdf" TargetMode="External"/><Relationship Id="rId270" Type="http://schemas.openxmlformats.org/officeDocument/2006/relationships/hyperlink" Target="https://www.hacienda.gob.do/transparencia/compras-y-contrataciones/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6" Type="http://schemas.openxmlformats.org/officeDocument/2006/relationships/hyperlink" Target="https://www.hacienda.gob.do/transparencia/wp-content/uploads/2025/05/CODIGO-DE-ETICA-2022.pdf" TargetMode="External"/><Relationship Id="rId130" Type="http://schemas.openxmlformats.org/officeDocument/2006/relationships/hyperlink" Target="https://www.hacienda.gob.do/transparencia/wp-content/uploads/2023/03/Decreto-1523-04-contratacion_credito_publico_interno.pdf" TargetMode="External"/><Relationship Id="rId151" Type="http://schemas.openxmlformats.org/officeDocument/2006/relationships/hyperlink" Target="https://www.hacienda.gob.do/transparencia/wp-content/uploads/2023/03/NORTIC-B2-2017.pdf" TargetMode="External"/><Relationship Id="rId172" Type="http://schemas.openxmlformats.org/officeDocument/2006/relationships/hyperlink" Target="https://www.hacienda.gob.do/transparencia/oficina-de-libre-acceso-a-la-informacion/estadisticas-y-balances-de-gestion-de-la-oai/" TargetMode="External"/><Relationship Id="rId193" Type="http://schemas.openxmlformats.org/officeDocument/2006/relationships/hyperlink" Target="https://www.hacienda.gob.do/sala-de-prensa/" TargetMode="External"/><Relationship Id="rId207" Type="http://schemas.openxmlformats.org/officeDocument/2006/relationships/hyperlink" Target="https://www.hacienda.gob.do/transparencia/informacion-basica-sobre-servicios-al-publico/" TargetMode="External"/><Relationship Id="rId228" Type="http://schemas.openxmlformats.org/officeDocument/2006/relationships/hyperlink" Target="http://digeig.gob.do/web/es/transparencia/recursos-humanos-1/vacantes-1/" TargetMode="Externa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_713-21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proyectos-y-programas/programa-bid-mh-dgii-4114-oc-dr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6" Type="http://schemas.openxmlformats.org/officeDocument/2006/relationships/hyperlink" Target="https://www.hacienda.gob.do/transparencia/wp-content/uploads/2023/08/Resolucio%CC%81n-Nu%CC%81m.-200-2018.pdf" TargetMode="External"/><Relationship Id="rId97" Type="http://schemas.openxmlformats.org/officeDocument/2006/relationships/hyperlink" Target="https://www.hacienda.gob.do/transparencia/wp-content/uploads/2023/03/Ley-No.-5-07-Sistema-Integrado-de-Administracion-Financiera-1-1.pdf" TargetMode="External"/><Relationship Id="rId120" Type="http://schemas.openxmlformats.org/officeDocument/2006/relationships/hyperlink" Target="https://www.hacienda.gob.do/transparencia/wp-content/uploads/2023/03/Decreto-No.-528-09-Reglamento-Organico-Funcional-del-MAP-L.pdf" TargetMode="External"/><Relationship Id="rId141" Type="http://schemas.openxmlformats.org/officeDocument/2006/relationships/hyperlink" Target="https://www.hacienda.gob.do/transparencia/wp-content/uploads/2023/03/NORTIC-A4-2014_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digeig.gob.do/web/es/transparencia/compras-y-contrataciones-1/licitaciones-publicas/" TargetMode="External"/><Relationship Id="rId250" Type="http://schemas.openxmlformats.org/officeDocument/2006/relationships/hyperlink" Target="https://www.hacienda.gob.do/transparencia/compras-y-contrataciones/" TargetMode="External"/><Relationship Id="rId271" Type="http://schemas.openxmlformats.org/officeDocument/2006/relationships/hyperlink" Target="https://transparencia.hacienda.gob.do/web/guest/casos-de-urgencia-2020" TargetMode="External"/><Relationship Id="rId292" Type="http://schemas.openxmlformats.org/officeDocument/2006/relationships/hyperlink" Target="https://www.hacienda.gob.do/transparencia/finanzas/informes-de-auditorias/" TargetMode="External"/><Relationship Id="rId306" Type="http://schemas.openxmlformats.org/officeDocument/2006/relationships/hyperlink" Target="https://www.hacienda.gob.do/transparencia/consultas-publicas/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7" Type="http://schemas.openxmlformats.org/officeDocument/2006/relationships/header" Target="header2.xml"/><Relationship Id="rId110" Type="http://schemas.openxmlformats.org/officeDocument/2006/relationships/hyperlink" Target="https://www.hacienda.gob.do/transparencia/wp-content/uploads/2023/03/Decreto-15-17-Sobre-Control-del-Gasto-Pu%CC%81blico-.pdf" TargetMode="External"/><Relationship Id="rId131" Type="http://schemas.openxmlformats.org/officeDocument/2006/relationships/hyperlink" Target="https://www.hacienda.gob.do/transparencia/marco-legal-de-transparencia/" TargetMode="External"/><Relationship Id="rId152" Type="http://schemas.openxmlformats.org/officeDocument/2006/relationships/hyperlink" Target="https://www.hacienda.gob.do/transparencia/wp-content/uploads/2023/03/NORTIC-E1-2018.pdf" TargetMode="External"/><Relationship Id="rId173" Type="http://schemas.openxmlformats.org/officeDocument/2006/relationships/hyperlink" Target="https://www.hacienda.gob.do/transparencia/oficina-de-libre-acceso-a-la-informacion/contacto-responsable-de-acceso-a-la-informacion-rai/" TargetMode="External"/><Relationship Id="rId194" Type="http://schemas.openxmlformats.org/officeDocument/2006/relationships/hyperlink" Target="https://www.hacienda.gob.do/transparencia/direccion-de-casinos-y-juegos-de-azar/" TargetMode="External"/><Relationship Id="rId208" Type="http://schemas.openxmlformats.org/officeDocument/2006/relationships/hyperlink" Target="https://311.gob.do/" TargetMode="External"/><Relationship Id="rId229" Type="http://schemas.openxmlformats.org/officeDocument/2006/relationships/hyperlink" Target="https://map.gob.do/Concursa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://digeig.gob.do/web/es/transparencia/compras-y-contrataciones-1/sorteos-de-obra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4/02/Resolucion-Num-202-2023-ocr.pdf" TargetMode="External"/><Relationship Id="rId77" Type="http://schemas.openxmlformats.org/officeDocument/2006/relationships/hyperlink" Target="https://www.hacienda.gob.do/transparencia/wp-content/uploads/2025/04/Reglamento-Funcionamiento-Consignatario-de-Buques.pdf" TargetMode="External"/><Relationship Id="rId100" Type="http://schemas.openxmlformats.org/officeDocument/2006/relationships/hyperlink" Target="https://www.hacienda.gob.do/transparencia/wp-content/uploads/2023/03/Ley_No_340-06_Compras_y_Contrataciones_de_Bienes_Servicios.pdf" TargetMode="External"/><Relationship Id="rId282" Type="http://schemas.openxmlformats.org/officeDocument/2006/relationships/hyperlink" Target="https://www.hacienda.gob.do/transparencia/proyectos-y-programas/programa-bid-mh-cgr-5505-oc-dr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498-06_Planificacion_e_Inversion_Publica.pdf" TargetMode="External"/><Relationship Id="rId121" Type="http://schemas.openxmlformats.org/officeDocument/2006/relationships/hyperlink" Target="https://www.hacienda.gob.do/transparencia/wp-content/uploads/2023/03/Decreto-No.-527-09-Reglamento-de-Estrctura-Organizativa-Car.pdf" TargetMode="External"/><Relationship Id="rId142" Type="http://schemas.openxmlformats.org/officeDocument/2006/relationships/hyperlink" Target="https://www.hacienda.gob.do/transparencia/wp-content/uploads/2023/03/NORTIC-A5-2019.pdf" TargetMode="External"/><Relationship Id="rId163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s://www.hacienda.gob.do/transparencia/jubilaciones-pensiones-y-retiros/" TargetMode="External"/><Relationship Id="rId230" Type="http://schemas.openxmlformats.org/officeDocument/2006/relationships/header" Target="header5.xml"/><Relationship Id="rId251" Type="http://schemas.openxmlformats.org/officeDocument/2006/relationships/hyperlink" Target="https://www.hacienda.gob.do/transparencia/compras-y-contratacione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casinos.gob.do/wp-content/uploads/2026/04/Resolucion-Num.-164-2026-1.pdf" TargetMode="External"/><Relationship Id="rId67" Type="http://schemas.openxmlformats.org/officeDocument/2006/relationships/hyperlink" Target="https://www.hacienda.gob.do/transparencia/wp-content/uploads/2023/03/Resolucio%CC%81n-Nu%CC%81m.-190-2019-1.pdf" TargetMode="External"/><Relationship Id="rId272" Type="http://schemas.openxmlformats.org/officeDocument/2006/relationships/hyperlink" Target="https://transparencia.hacienda.gob.do/web/guest/casos-de-urgencia-2020" TargetMode="External"/><Relationship Id="rId293" Type="http://schemas.openxmlformats.org/officeDocument/2006/relationships/hyperlink" Target="https://www.hacienda.gob.do/transparencia/relacion-de-activos-fijos-de-la-institucion/" TargetMode="External"/><Relationship Id="rId307" Type="http://schemas.openxmlformats.org/officeDocument/2006/relationships/image" Target="media/image2.png"/><Relationship Id="rId88" Type="http://schemas.openxmlformats.org/officeDocument/2006/relationships/hyperlink" Target="https://www.hacienda.gob.do/transparencia/wp-content/uploads/2025/08/Ley-47-25-de-Contratacion-Publica.pdf" TargetMode="External"/><Relationship Id="rId111" Type="http://schemas.openxmlformats.org/officeDocument/2006/relationships/hyperlink" Target="https://www.hacienda.gob.do/transparencia/wp-content/uploads/2023/03/Decreto-No.-143-17-que-crea-las-Comisiones-de-Etica-Publica.pdf" TargetMode="External"/><Relationship Id="rId132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53" Type="http://schemas.openxmlformats.org/officeDocument/2006/relationships/hyperlink" Target="https://www.hacienda.gob.do/transparencia/wp-content/uploads/2023/09/Organigrama_estructural_MH_Sellado_2023.pdf" TargetMode="External"/><Relationship Id="rId174" Type="http://schemas.openxmlformats.org/officeDocument/2006/relationships/hyperlink" Target="https://www.hacienda.gob.do/transparencia/oficina-de-libre-acceso-a-la-informacion/resolucion-de-informacion-clasificada/" TargetMode="External"/><Relationship Id="rId195" Type="http://schemas.openxmlformats.org/officeDocument/2006/relationships/hyperlink" Target="https://www.hacienda.gob.do/transparencia/direccion-juridica/" TargetMode="External"/><Relationship Id="rId209" Type="http://schemas.openxmlformats.org/officeDocument/2006/relationships/hyperlink" Target="https://www.hacienda.gob.do/transparencia/portal-311/estadisticas-de-las-quejas-reclamaciones-y-sugerencia-del-311/" TargetMode="External"/><Relationship Id="rId220" Type="http://schemas.openxmlformats.org/officeDocument/2006/relationships/hyperlink" Target="https://transparencia.hacienda.gob.do/jubilaciones-pensiones-y-retiros/" TargetMode="External"/><Relationship Id="rId241" Type="http://schemas.openxmlformats.org/officeDocument/2006/relationships/hyperlink" Target="http://digeig.gob.do/web/es/transparencia/compras-y-contrataciones-1/licitaciones-restringida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estados-financieros/" TargetMode="External"/><Relationship Id="rId78" Type="http://schemas.openxmlformats.org/officeDocument/2006/relationships/hyperlink" Target="https://transparencia.hacienda.gob.do/wp-content/uploads/2025/04/Reglamento-Funcionamiento-Consignatario-de-Buques.pdf" TargetMode="External"/><Relationship Id="rId99" Type="http://schemas.openxmlformats.org/officeDocument/2006/relationships/hyperlink" Target="https://transparencia.hacienda.gob.do/wp-content/uploads/2023/03/Ley_No_423-06_Ley_Organica_de_Presupuesto_para_el_Sector_Publico.pdf" TargetMode="External"/><Relationship Id="rId101" Type="http://schemas.openxmlformats.org/officeDocument/2006/relationships/hyperlink" Target="https://www.hacienda.gob.do/transparencia/wp-content/uploads/2023/03/Ley-06-06-de-Cre%CC%81dito-Pu%CC%81blico-.pdf" TargetMode="External"/><Relationship Id="rId122" Type="http://schemas.openxmlformats.org/officeDocument/2006/relationships/hyperlink" Target="https://www.hacienda.gob.do/transparencia/wp-content/uploads/2023/03/Decreto-No.-525-09-Reglamento-de-Evaluacion-del-Desem.pdf" TargetMode="External"/><Relationship Id="rId143" Type="http://schemas.openxmlformats.org/officeDocument/2006/relationships/hyperlink" Target="https://www.hacienda.gob.do/transparencia/wp-content/uploads/2023/03/NORTIC-A6-2016.pdf" TargetMode="External"/><Relationship Id="rId164" Type="http://schemas.openxmlformats.org/officeDocument/2006/relationships/hyperlink" Target="https://www.hacienda.gob.do/transparencia/oficina-de-libre-acceso-a-la-informacion/estadisticas-y-balances-de-gestion-de-la-oai/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311.gob.d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" TargetMode="External"/><Relationship Id="rId273" Type="http://schemas.openxmlformats.org/officeDocument/2006/relationships/hyperlink" Target="https://www.hacienda.gob.do/transparencia/compras-y-contrataciones/" TargetMode="External"/><Relationship Id="rId294" Type="http://schemas.openxmlformats.org/officeDocument/2006/relationships/hyperlink" Target="https://www.hacienda.gob.do/transparencia/relacion-de-inventario-de-almacen/" TargetMode="External"/><Relationship Id="rId308" Type="http://schemas.openxmlformats.org/officeDocument/2006/relationships/hyperlink" Target="mailto:ymussa@hacienda.gov.do" TargetMode="External"/><Relationship Id="rId47" Type="http://schemas.openxmlformats.org/officeDocument/2006/relationships/hyperlink" Target="https://www.casinos.gob.do/wp-content/uploads/2026/04/Resolucion-Num.-161-2026-1-1.pdf" TargetMode="External"/><Relationship Id="rId68" Type="http://schemas.openxmlformats.org/officeDocument/2006/relationships/hyperlink" Target="https://www.hacienda.gob.do/transparencia/wp-content/uploads/2023/03/Resolucio%CC%81n-Nu%CC%81m.-183-2019.pdf" TargetMode="External"/><Relationship Id="rId89" Type="http://schemas.openxmlformats.org/officeDocument/2006/relationships/hyperlink" Target="https://www.hacienda.gob.do/transparencia/wp-content/uploads/2023/03/Ley-311-14-Sobre-Declaracion-Jurada-de-Patrimonio.pdf" TargetMode="External"/><Relationship Id="rId112" Type="http://schemas.openxmlformats.org/officeDocument/2006/relationships/hyperlink" Target="https://www.hacienda.gob.do/transparencia/wp-content/uploads/2023/03/Decreto-350-17-Portal-Transaccional-de-Compras-.pdf" TargetMode="External"/><Relationship Id="rId133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54" Type="http://schemas.openxmlformats.org/officeDocument/2006/relationships/hyperlink" Target="https://www.hacienda.gob.do/transparencia/wp-content/uploads/2023/09/Organigrama_estructural_MH_Sellado_2023.pdf" TargetMode="External"/><Relationship Id="rId175" Type="http://schemas.openxmlformats.org/officeDocument/2006/relationships/hyperlink" Target="https://saip.gob.do/" TargetMode="External"/><Relationship Id="rId196" Type="http://schemas.openxmlformats.org/officeDocument/2006/relationships/hyperlink" Target="https://www.hacienda.gob.do/transparencia/direccion-de-fiscalizacion-de-hidrocarburos/" TargetMode="External"/><Relationship Id="rId200" Type="http://schemas.openxmlformats.org/officeDocument/2006/relationships/hyperlink" Target="https://www.hacienda.gob.do/transparencia/direccion-juridica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://digeig.gob.do/web/es/transparencia/compras-y-contrataciones-1/comparaciones-de-precios/" TargetMode="External"/><Relationship Id="rId284" Type="http://schemas.openxmlformats.org/officeDocument/2006/relationships/hyperlink" Target="https://www.hacienda.gob.do/transparencia/finanzas/informes-financiero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9" Type="http://schemas.openxmlformats.org/officeDocument/2006/relationships/hyperlink" Target="https://www.hacienda.gob.do/transparencia/wp-content/uploads/2023/03/Resolucion-002-2018-MH-Autoridad-Portuaria-.pdf" TargetMode="External"/><Relationship Id="rId102" Type="http://schemas.openxmlformats.org/officeDocument/2006/relationships/hyperlink" Target="https://www.hacienda.gob.do/transparencia/wp-content/uploads/2023/03/Ley_No_567-05_Tesoreria_Nacional.pdf" TargetMode="External"/><Relationship Id="rId123" Type="http://schemas.openxmlformats.org/officeDocument/2006/relationships/hyperlink" Target="https://www.hacienda.gob.do/transparencia/wp-content/uploads/2023/03/Decreto-No.-524-09-Reglamento-de-Reclutamiento-y-Seleccion-d.pdf" TargetMode="External"/><Relationship Id="rId144" Type="http://schemas.openxmlformats.org/officeDocument/2006/relationships/hyperlink" Target="https://www.hacienda.gob.do/transparencia/wp-content/uploads/2023/03/NORTIC-B2-2017.pdf" TargetMode="External"/><Relationship Id="rId90" Type="http://schemas.openxmlformats.org/officeDocument/2006/relationships/hyperlink" Target="https://www.hacienda.gob.do/transparencia/wp-content/uploads/2023/03/Ley-172-13-Sobre-Proteccion-de-datos-Personales.pdf" TargetMode="External"/><Relationship Id="rId165" Type="http://schemas.openxmlformats.org/officeDocument/2006/relationships/hyperlink" Target="https://www.hacienda.gob.do/transparencia/oficina-de-libre-acceso-a-la-informacion/contacto-responsable-de-acceso-a-la-informacion-rai/" TargetMode="External"/><Relationship Id="rId186" Type="http://schemas.openxmlformats.org/officeDocument/2006/relationships/hyperlink" Target="https://www.hacienda.gob.do/transparencia/planificacion-estrategica-institucional-pei/planificacion-estrategica-institucional/" TargetMode="External"/><Relationship Id="rId211" Type="http://schemas.openxmlformats.org/officeDocument/2006/relationships/hyperlink" Target="https://www.hacienda.gob.do/transparencia/portal-311/estadisticas-de-las-quejas-reclamaciones-y-sugerencia-del-311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transparencia.hacienda.gob.do/web/guest/casos-de-urgencia-2020" TargetMode="External"/><Relationship Id="rId274" Type="http://schemas.openxmlformats.org/officeDocument/2006/relationships/hyperlink" Target="https://www.hacienda.gob.do/transparencia/compras-y-contrataciones/" TargetMode="External"/><Relationship Id="rId295" Type="http://schemas.openxmlformats.org/officeDocument/2006/relationships/hyperlink" Target="https://www.hacienda.gob.do/transparencia/datos-abiertos/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12/Resolucion-Num.-226-2025-Hacienda-ocr.pdf" TargetMode="External"/><Relationship Id="rId69" Type="http://schemas.openxmlformats.org/officeDocument/2006/relationships/hyperlink" Target="https://www.hacienda.gob.do/transparencia/wp-content/uploads/2023/03/Resolucion-Num-158-2019.pdf" TargetMode="External"/><Relationship Id="rId113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34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80" Type="http://schemas.openxmlformats.org/officeDocument/2006/relationships/hyperlink" Target="https://www.hacienda.gob.do/transparencia/wp-content/uploads/2023/03/RESOLUCION-DM-782-2018-.pdf" TargetMode="External"/><Relationship Id="rId155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6" Type="http://schemas.openxmlformats.org/officeDocument/2006/relationships/hyperlink" Target="https://www.hacienda.gob.do/transparencia/oficina-de-libre-acceso-a-la-informacion/indice-de-transparencia-estandarizado/" TargetMode="External"/><Relationship Id="rId197" Type="http://schemas.openxmlformats.org/officeDocument/2006/relationships/hyperlink" Target="https://www.hacienda.gob.do/transparencia/direccion-general-de-politica-y-legislacion-tributaria/" TargetMode="External"/><Relationship Id="rId201" Type="http://schemas.openxmlformats.org/officeDocument/2006/relationships/hyperlink" Target="https://www.hacienda.gob.do/transparencia/direccion-de-fiscalizacion-de-hidrocarburos/" TargetMode="External"/><Relationship Id="rId222" Type="http://schemas.openxmlformats.org/officeDocument/2006/relationships/hyperlink" Target="https://map.gob.do/Concursa/" TargetMode="External"/><Relationship Id="rId243" Type="http://schemas.openxmlformats.org/officeDocument/2006/relationships/hyperlink" Target="http://digeig.gob.do/web/es/transparencia/compras-y-contrataciones-1/sorteos-de-obra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informe-de-tesoreria-ingresos-y-egreso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N-Num.-105-2022-.pdf" TargetMode="External"/><Relationship Id="rId103" Type="http://schemas.openxmlformats.org/officeDocument/2006/relationships/hyperlink" Target="https://www.hacienda.gob.do/transparencia/wp-content/uploads/2023/03/Ley_200-04.pdf" TargetMode="External"/><Relationship Id="rId124" Type="http://schemas.openxmlformats.org/officeDocument/2006/relationships/hyperlink" Target="https://www.hacienda.gob.do/transparencia/wp-content/uploads/2023/03/Decreto-No.-523-09-Reglamento-de-Relaciones-Laborales.pdf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www.hacienda.gob.do/transparencia/wp-content/uploads/2023/03/Resolucion-Num._136-2019-.pdf" TargetMode="External"/><Relationship Id="rId91" Type="http://schemas.openxmlformats.org/officeDocument/2006/relationships/hyperlink" Target="https://www.hacienda.gob.do/transparencia/wp-content/uploads/2023/03/Ley-1-12-Sobre-la-Estrategia-Nacional-de-Desarrollo.pdf" TargetMode="External"/><Relationship Id="rId145" Type="http://schemas.openxmlformats.org/officeDocument/2006/relationships/hyperlink" Target="https://www.hacienda.gob.do/transparencia/wp-content/uploads/2023/03/NORTIC-E1-2018.pdf" TargetMode="External"/><Relationship Id="rId166" Type="http://schemas.openxmlformats.org/officeDocument/2006/relationships/hyperlink" Target="https://www.hacienda.gob.do/transparencia/oficina-de-libre-acceso-a-la-informacion/resolucion-de-informacion-clasificada/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declaraciones-juradas-de-patrimonio/" TargetMode="External"/><Relationship Id="rId233" Type="http://schemas.openxmlformats.org/officeDocument/2006/relationships/hyperlink" Target="https://www.hacienda.gob.do/transparencia/programas-asistenciales/" TargetMode="External"/><Relationship Id="rId254" Type="http://schemas.openxmlformats.org/officeDocument/2006/relationships/hyperlink" Target="https://transparencia.hacienda.gob.do/web/guest/casos-de-urgencia-2020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14" Type="http://schemas.openxmlformats.org/officeDocument/2006/relationships/hyperlink" Target="https://www.hacienda.gob.do/transparencia/wp-content/uploads/2023/03/Decreto-No.-188-14-que-define-y-establece-los-principios.pdf" TargetMode="External"/><Relationship Id="rId275" Type="http://schemas.openxmlformats.org/officeDocument/2006/relationships/hyperlink" Target="http://digeig.gob.do/web/es/transparencia/compras-y-contrataciones-1/estado-de-cuentas-de-suplidores/" TargetMode="External"/><Relationship Id="rId296" Type="http://schemas.openxmlformats.org/officeDocument/2006/relationships/hyperlink" Target="https://www.hacienda.gob.do/transparencia/datos-abiertos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transparencia.hacienda.gob.do/wp-content/uploads/2023/03/Resolucion-Num.-061-2022.pdf" TargetMode="External"/><Relationship Id="rId81" Type="http://schemas.openxmlformats.org/officeDocument/2006/relationships/hyperlink" Target="https://www.hacienda.gob.do/transparencia/wp-content/uploads/2024/02/Resolucion-Num-198-2018.pdf" TargetMode="External"/><Relationship Id="rId135" Type="http://schemas.openxmlformats.org/officeDocument/2006/relationships/hyperlink" Target="https://www.hacienda.gob.do/transparencia/wp-content/uploads/2023/03/Resolucio%CC%81n-227-2022-sobre-autorizacio%CC%81n-firma-.pdf" TargetMode="External"/><Relationship Id="rId156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7" Type="http://schemas.openxmlformats.org/officeDocument/2006/relationships/header" Target="header3.xml"/><Relationship Id="rId198" Type="http://schemas.openxmlformats.org/officeDocument/2006/relationships/hyperlink" Target="https://www.hacienda.gob.do/transparencia/centro-de-capacitacion-en-politica-y-gestion-fiscal/" TargetMode="External"/><Relationship Id="rId202" Type="http://schemas.openxmlformats.org/officeDocument/2006/relationships/hyperlink" Target="https://www.hacienda.gob.do/transparencia/direccion-general-de-politica-y-legislacion-tributaria/" TargetMode="External"/><Relationship Id="rId223" Type="http://schemas.openxmlformats.org/officeDocument/2006/relationships/hyperlink" Target="https://www.hacienda.gob.do/transparencia/nomina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informes-de-auditorias/" TargetMode="External"/><Relationship Id="rId50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104" Type="http://schemas.openxmlformats.org/officeDocument/2006/relationships/hyperlink" Target="https://www.hacienda.gob.do/transparencia/wp-content/uploads/2023/03/Ley_No_10-04-Camara-de-Cuentas.pdf" TargetMode="External"/><Relationship Id="rId125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6" Type="http://schemas.openxmlformats.org/officeDocument/2006/relationships/hyperlink" Target="https://www.hacienda.gob.do/transparencia/wp-content/uploads/2023/03/NORTIC-A2-2016.pdf" TargetMode="External"/><Relationship Id="rId167" Type="http://schemas.openxmlformats.org/officeDocument/2006/relationships/hyperlink" Target="https://saip.gob.do/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71" Type="http://schemas.openxmlformats.org/officeDocument/2006/relationships/hyperlink" Target="https://www.hacienda.gob.do/transparencia/wp-content/uploads/2023/03/Resolucion-133-2019-.pdf" TargetMode="External"/><Relationship Id="rId92" Type="http://schemas.openxmlformats.org/officeDocument/2006/relationships/hyperlink" Target="https://www.hacienda.gob.do/transparencia/wp-content/uploads/2023/03/Ley-247-12_Organica-de-la-Administracion-Publica.pdf" TargetMode="External"/><Relationship Id="rId213" Type="http://schemas.openxmlformats.org/officeDocument/2006/relationships/hyperlink" Target="https://www.hacienda.gob.do/transparencia/declaraciones-juradas-de-patrimonio/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://digeig.gob.do/web/es/transparencia/compras-y-contrataciones-1/estado-de-cuentas-de-suplidores/" TargetMode="External"/><Relationship Id="rId297" Type="http://schemas.openxmlformats.org/officeDocument/2006/relationships/hyperlink" Target="https://www.hacienda.gob.do/transparencia/wp-content/uploads/2023/08/Miembros-CIGCN-MH.pdf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43-12-Compras-y-Contr.pdf" TargetMode="External"/><Relationship Id="rId136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7" Type="http://schemas.openxmlformats.org/officeDocument/2006/relationships/hyperlink" Target="https://www.hacienda.gob.do/transparencia/oficina-de-libre-acceso-a-la-informacion/estructura-organizacional-de-la-oai/" TargetMode="External"/><Relationship Id="rId178" Type="http://schemas.openxmlformats.org/officeDocument/2006/relationships/hyperlink" Target="http://digeig.gob.do/web/es/transparencia/plan-estrategico-de-la-institucion/planificacion-estrategica-1/" TargetMode="External"/><Relationship Id="rId301" Type="http://schemas.openxmlformats.org/officeDocument/2006/relationships/hyperlink" Target="https://www.hacienda.gob.do/transparencia/wp-content/uploads/2023/08/Miembros-CIGCN-MH.pdf" TargetMode="External"/><Relationship Id="rId61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82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99" Type="http://schemas.openxmlformats.org/officeDocument/2006/relationships/hyperlink" Target="https://www.hacienda.gob.do/transparencia/direccion-de-casinos-y-juegos-de-azar/" TargetMode="External"/><Relationship Id="rId203" Type="http://schemas.openxmlformats.org/officeDocument/2006/relationships/hyperlink" Target="https://www.hacienda.gob.do/transparencia/centro-de-capacitacion-en-politica-y-gestion-fiscal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://digeig.gob.do/web/es/transparencia/compras-y-contrataciones-1/comparaciones-de-precio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relacion-de-activos-fijos-de-la-institucion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Ley_No_126-01_Direccion_General_de_Contabilidad_Gubernament.pdf" TargetMode="External"/><Relationship Id="rId126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7" Type="http://schemas.openxmlformats.org/officeDocument/2006/relationships/hyperlink" Target="https://www.hacienda.gob.do/transparencia/wp-content/uploads/2023/03/nortic-A3.pdf" TargetMode="External"/><Relationship Id="rId168" Type="http://schemas.openxmlformats.org/officeDocument/2006/relationships/hyperlink" Target="https://www.hacienda.gob.do/transparencia/oficina-de-libre-acceso-a-la-informacion/indice-de-transparencia-estandarizado/" TargetMode="External"/><Relationship Id="rId51" Type="http://schemas.openxmlformats.org/officeDocument/2006/relationships/hyperlink" Target="https://www.hacienda.gob.do/transparencia/wp-content/uploads/2025/10/Resolucion-num.-209-2025.pdf" TargetMode="External"/><Relationship Id="rId72" Type="http://schemas.openxmlformats.org/officeDocument/2006/relationships/hyperlink" Target="https://www.hacienda.gob.do/transparencia/wp-content/uploads/2023/03/Resolucion-Num-116-2019-1.pdf" TargetMode="External"/><Relationship Id="rId93" Type="http://schemas.openxmlformats.org/officeDocument/2006/relationships/hyperlink" Target="https://www.hacienda.gob.do/transparencia/wp-content/uploads/2023/03/Ley_No_481-08_Ley_General_de_Archivos.pdf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acienda.gob.do/transparencia/presupuesto/presupuesto-aprobado/" TargetMode="External"/><Relationship Id="rId235" Type="http://schemas.openxmlformats.org/officeDocument/2006/relationships/hyperlink" Target="http://digeig.gob.do/web/es/transparencia/beneficiarios-de-programas-asistenciales/" TargetMode="External"/><Relationship Id="rId256" Type="http://schemas.openxmlformats.org/officeDocument/2006/relationships/hyperlink" Target="https://www.hacienda.gob.do/transparencia/compras-y-contrataciones/plan-anual-de-compras-y-contrataciones-" TargetMode="External"/><Relationship Id="rId277" Type="http://schemas.openxmlformats.org/officeDocument/2006/relationships/hyperlink" Target="https://www.hacienda.gob.do/transparencia/estado-de-cuentas-de-suplidores/" TargetMode="External"/><Relationship Id="rId298" Type="http://schemas.openxmlformats.org/officeDocument/2006/relationships/hyperlink" Target="https://www.hacienda.gob.do/transparencia/comision-de-integridad-gubernamental-y-cumplimiento-normativo-cigcn/compromiso-etico/" TargetMode="External"/><Relationship Id="rId116" Type="http://schemas.openxmlformats.org/officeDocument/2006/relationships/hyperlink" Target="https://transparencia.hacienda.gob.do/wp-content/uploads/2023/03/Decreto-No.-543-12-Compras-y-Contr.pdf" TargetMode="External"/><Relationship Id="rId137" Type="http://schemas.openxmlformats.org/officeDocument/2006/relationships/hyperlink" Target="https://www.hacienda.gob.do/transparencia/wp-content/uploads/2023/03/Reglamento-No.-06-04-Aplicacion-de-la-Ley-No.-10-04.pdf" TargetMode="External"/><Relationship Id="rId158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302" Type="http://schemas.openxmlformats.org/officeDocument/2006/relationships/hyperlink" Target="https://www.hacienda.gob.do/transparencia/comision-de-integridad-gubernamental-y-cumplimiento-normativo-cigcn/compromiso-etico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n-173-2020r.pdf" TargetMode="External"/><Relationship Id="rId83" Type="http://schemas.openxmlformats.org/officeDocument/2006/relationships/hyperlink" Target="https://www.hacienda.gob.do/transparencia/wp-content/uploads/2023/09/69-06_sobre_despacho_expedito-reu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planificacion-estrategica-institucional-pei/planificacion-estrategica-institucional/" TargetMode="External"/><Relationship Id="rId204" Type="http://schemas.openxmlformats.org/officeDocument/2006/relationships/hyperlink" Target="https://www.hacienda.gob.do/sobre-nosotros/carta-compromis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relacion-de-inventario-de-almacen/" TargetMode="External"/><Relationship Id="rId106" Type="http://schemas.openxmlformats.org/officeDocument/2006/relationships/hyperlink" Target="https://www.hacienda.gob.do/transparencia/wp-content/uploads/2025/04/Decreto-No.-166-25.pdf" TargetMode="External"/><Relationship Id="rId127" Type="http://schemas.openxmlformats.org/officeDocument/2006/relationships/hyperlink" Target="https://www.hacienda.gob.do/transparencia/wp-content/uploads/2023/03/Decreto310-05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73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4" Type="http://schemas.openxmlformats.org/officeDocument/2006/relationships/hyperlink" Target="https://www.hacienda.gob.do/transparencia/wp-content/uploads/2023/03/Ley-No-41-08-Funcion-Publica.pdf" TargetMode="External"/><Relationship Id="rId148" Type="http://schemas.openxmlformats.org/officeDocument/2006/relationships/hyperlink" Target="https://www.hacienda.gob.do/transparencia/wp-content/uploads/2023/03/NORTIC-A4-2014_.pdf" TargetMode="External"/><Relationship Id="rId169" Type="http://schemas.openxmlformats.org/officeDocument/2006/relationships/hyperlink" Target="https://www.hacienda.gob.do/transparencia/wp-content/uploads/2023/03/Manual-de-Organizacio%CC%81n-y-Funcio%CC%81n-OAI-2021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acienda.gob.do/transparencia/planificacion-estrategica-institucional-pei/planificacion-estrategica-institucional/" TargetMode="External"/><Relationship Id="rId215" Type="http://schemas.openxmlformats.org/officeDocument/2006/relationships/hyperlink" Target="https://www.hacienda.gob.do/transparencia/ejecucion-presupuestaria/" TargetMode="External"/><Relationship Id="rId236" Type="http://schemas.openxmlformats.org/officeDocument/2006/relationships/hyperlink" Target="https://www.hacienda.gob.do/transparencia/programas-asistenciales/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s://www.hacienda.gob.do/transparencia/manifestacion-de-interes/" TargetMode="External"/><Relationship Id="rId303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6/02/Resolucion-num.-223-2025.pdf" TargetMode="External"/><Relationship Id="rId138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91" Type="http://schemas.openxmlformats.org/officeDocument/2006/relationships/hyperlink" Target="https://www.hacienda.gob.do/transparencia/planificacion-estrategica-institucional-pei/planificacion-estrategica-institucional/" TargetMode="External"/><Relationship Id="rId205" Type="http://schemas.openxmlformats.org/officeDocument/2006/relationships/hyperlink" Target="https://www.hacienda.gob.do/transparencia/informacion-basica-sobre-servicios-al-public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5/02/Decreto-76-25.pdf" TargetMode="External"/><Relationship Id="rId289" Type="http://schemas.openxmlformats.org/officeDocument/2006/relationships/hyperlink" Target="https://www.hacienda.gob.do/transparencia/finanzas/estados-financier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49" Type="http://schemas.openxmlformats.org/officeDocument/2006/relationships/hyperlink" Target="https://www.hacienda.gob.do/transparencia/wp-content/uploads/2023/03/NORTIC-A5-2019.pdf" TargetMode="External"/><Relationship Id="rId95" Type="http://schemas.openxmlformats.org/officeDocument/2006/relationships/hyperlink" Target="https://www.hacienda.gob.do/transparencia/wp-content/uploads/2023/03/Ley-No-13-07-Tribunal-Superior-Administrativo.pdf" TargetMode="External"/><Relationship Id="rId160" Type="http://schemas.openxmlformats.org/officeDocument/2006/relationships/hyperlink" Target="https://www.hacienda.gob.do/transparencia/oficina-de-libre-acceso-a-la-informacion/estructura-organizacional-de-la-oai/" TargetMode="External"/><Relationship Id="rId216" Type="http://schemas.openxmlformats.org/officeDocument/2006/relationships/hyperlink" Target="https://www.hacienda.gob.do/transparencia/nomina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-Num-162-2020-.pdf" TargetMode="External"/><Relationship Id="rId118" Type="http://schemas.openxmlformats.org/officeDocument/2006/relationships/hyperlink" Target="https://www.hacienda.gob.do/transparencia/wp-content/uploads/2023/03/Decreto-No.-129-10-Reglamento-Ley-General-de-Archivos.pdf" TargetMode="External"/><Relationship Id="rId171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227" Type="http://schemas.openxmlformats.org/officeDocument/2006/relationships/hyperlink" Target="https://transparencia.hacienda.gob.do/jubilaciones-pensiones-y-retiros/" TargetMode="External"/><Relationship Id="rId269" Type="http://schemas.openxmlformats.org/officeDocument/2006/relationships/hyperlink" Target="https://www.hacienda.gob.do/transparencia/compras-y-contratacion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280" Type="http://schemas.openxmlformats.org/officeDocument/2006/relationships/hyperlink" Target="https://www.hacienda.gob.do/transparencia/proyectos-y-programas/programa-bid-mh-cgr-5505-oc-dr/" TargetMode="External"/><Relationship Id="rId75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140" Type="http://schemas.openxmlformats.org/officeDocument/2006/relationships/hyperlink" Target="https://www.hacienda.gob.do/transparencia/wp-content/uploads/2023/03/nortic-A3.pdf" TargetMode="External"/><Relationship Id="rId182" Type="http://schemas.openxmlformats.org/officeDocument/2006/relationships/hyperlink" Target="http://digeig.gob.do/web/es/transparencia/plan-estrategico-de-la-institucion/informes-de-logros-y-o-seguimiento-del-plan-estrategico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plan-anual-de-compras-y-contrataciones-" TargetMode="External"/><Relationship Id="rId291" Type="http://schemas.openxmlformats.org/officeDocument/2006/relationships/hyperlink" Target="https://www.hacienda.gob.do/transparencia/informe-de-tesoreria-ingresos-y-egresos/" TargetMode="External"/><Relationship Id="rId305" Type="http://schemas.openxmlformats.org/officeDocument/2006/relationships/hyperlink" Target="https://www.hacienda.gob.do/transparencia/consultas-publica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7476</Words>
  <Characters>41120</Characters>
  <Application>Microsoft Office Word</Application>
  <DocSecurity>0</DocSecurity>
  <Lines>342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2026-03-10T14:01:00Z</cp:lastPrinted>
  <dcterms:created xsi:type="dcterms:W3CDTF">2026-05-21T13:20:00Z</dcterms:created>
  <dcterms:modified xsi:type="dcterms:W3CDTF">2026-05-21T13:20:00Z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