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24FD4" w14:textId="2D491BEF" w:rsidR="005A4340" w:rsidRPr="0022709C" w:rsidRDefault="00B7025C" w:rsidP="006D6F74">
      <w:pPr>
        <w:pStyle w:val="Sinespaciado"/>
        <w:tabs>
          <w:tab w:val="left" w:pos="2535"/>
          <w:tab w:val="left" w:pos="3210"/>
          <w:tab w:val="left" w:pos="3889"/>
        </w:tabs>
        <w:spacing w:before="1540" w:after="240"/>
        <w:rPr>
          <w:rFonts w:ascii="Palatino Linotype" w:hAnsi="Palatino Linotype"/>
          <w:color w:val="156082" w:themeColor="accent1"/>
        </w:rPr>
      </w:pPr>
      <w:r w:rsidRPr="0022709C">
        <w:rPr>
          <w:rFonts w:ascii="Palatino Linotype" w:hAnsi="Palatino Linotype"/>
          <w:noProof/>
          <w:color w:val="156082" w:themeColor="accent1"/>
          <w14:ligatures w14:val="standardContextual"/>
        </w:rPr>
        <w:drawing>
          <wp:anchor distT="0" distB="0" distL="114300" distR="114300" simplePos="0" relativeHeight="251652096" behindDoc="1" locked="0" layoutInCell="1" allowOverlap="1" wp14:anchorId="29ED4CD1" wp14:editId="29BA9D39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8366400" cy="10057130"/>
            <wp:effectExtent l="0" t="0" r="0" b="1270"/>
            <wp:wrapNone/>
            <wp:docPr id="185495338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953387" name="Pictur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66400" cy="10057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7C65" w:rsidRPr="0022709C">
        <w:rPr>
          <w:rFonts w:ascii="Palatino Linotype" w:hAnsi="Palatino Linotype"/>
          <w:noProof/>
          <w:color w:val="156082" w:themeColor="accent1"/>
          <w:lang w:val="es-DO"/>
          <w14:ligatures w14:val="standardContextual"/>
        </w:rPr>
        <w:t xml:space="preserve"> </w:t>
      </w:r>
      <w:r w:rsidR="00F67903" w:rsidRPr="0022709C">
        <w:rPr>
          <w:rFonts w:ascii="Palatino Linotype" w:hAnsi="Palatino Linotype"/>
          <w:noProof/>
          <w:color w:val="156082" w:themeColor="accent1"/>
          <w:lang w:val="es-DO"/>
          <w14:ligatures w14:val="standardContextual"/>
        </w:rPr>
        <w:tab/>
      </w:r>
      <w:r w:rsidR="00F67903" w:rsidRPr="0022709C">
        <w:rPr>
          <w:rFonts w:ascii="Palatino Linotype" w:hAnsi="Palatino Linotype"/>
          <w:noProof/>
          <w:color w:val="156082" w:themeColor="accent1"/>
          <w:lang w:val="es-DO"/>
          <w14:ligatures w14:val="standardContextual"/>
        </w:rPr>
        <w:tab/>
      </w:r>
      <w:r w:rsidR="006D6F74">
        <w:rPr>
          <w:rFonts w:ascii="Palatino Linotype" w:hAnsi="Palatino Linotype"/>
          <w:noProof/>
          <w:color w:val="156082" w:themeColor="accent1"/>
          <w:lang w:val="es-DO"/>
          <w14:ligatures w14:val="standardContextual"/>
        </w:rPr>
        <w:tab/>
      </w:r>
    </w:p>
    <w:p w14:paraId="3BCF2077" w14:textId="53BD7716" w:rsidR="005A4340" w:rsidRDefault="00EC34B4" w:rsidP="0033499E">
      <w:pPr>
        <w:pStyle w:val="Sinespaciado"/>
        <w:spacing w:before="1540" w:after="240"/>
        <w:rPr>
          <w:color w:val="156082" w:themeColor="accent1"/>
        </w:rPr>
      </w:pPr>
      <w:r>
        <w:rPr>
          <w:noProof/>
          <w:color w:val="156082" w:themeColor="accent1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C2ED49" wp14:editId="4A865FAF">
                <wp:simplePos x="0" y="0"/>
                <wp:positionH relativeFrom="column">
                  <wp:posOffset>-495300</wp:posOffset>
                </wp:positionH>
                <wp:positionV relativeFrom="paragraph">
                  <wp:posOffset>776605</wp:posOffset>
                </wp:positionV>
                <wp:extent cx="5867400" cy="1314450"/>
                <wp:effectExtent l="0" t="0" r="0" b="0"/>
                <wp:wrapNone/>
                <wp:docPr id="3219466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1314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3DD342" w14:textId="18717E22" w:rsidR="00793D5E" w:rsidRPr="00A53BE0" w:rsidRDefault="001D7C43" w:rsidP="00F07410">
                            <w:pPr>
                              <w:spacing w:after="0" w:line="240" w:lineRule="auto"/>
                              <w:rPr>
                                <w:rFonts w:ascii="Palatino Linotype" w:hAnsi="Palatino Linotype"/>
                                <w:b/>
                                <w:bCs/>
                                <w:color w:val="003876"/>
                                <w:sz w:val="51"/>
                                <w:szCs w:val="51"/>
                              </w:rPr>
                            </w:pPr>
                            <w:r w:rsidRPr="00A53BE0">
                              <w:rPr>
                                <w:rFonts w:ascii="Palatino Linotype" w:hAnsi="Palatino Linotype"/>
                                <w:b/>
                                <w:bCs/>
                                <w:color w:val="003876"/>
                                <w:sz w:val="51"/>
                                <w:szCs w:val="51"/>
                              </w:rPr>
                              <w:t>INFORME</w:t>
                            </w:r>
                          </w:p>
                          <w:p w14:paraId="24486FA4" w14:textId="723F31C2" w:rsidR="00793D5E" w:rsidRPr="00A53BE0" w:rsidRDefault="001D7C43" w:rsidP="001D7C43">
                            <w:pPr>
                              <w:spacing w:line="620" w:lineRule="exact"/>
                              <w:rPr>
                                <w:rFonts w:ascii="Palatino Linotype" w:hAnsi="Palatino Linotype"/>
                                <w:color w:val="003876"/>
                                <w:spacing w:val="-2"/>
                                <w:sz w:val="52"/>
                                <w:szCs w:val="52"/>
                                <w:lang w:val="es-419"/>
                              </w:rPr>
                            </w:pPr>
                            <w:r w:rsidRPr="00A53BE0">
                              <w:rPr>
                                <w:rFonts w:ascii="Palatino Linotype" w:hAnsi="Palatino Linotype"/>
                                <w:color w:val="003876"/>
                                <w:spacing w:val="-2"/>
                                <w:sz w:val="52"/>
                                <w:szCs w:val="52"/>
                                <w:lang w:val="es-419"/>
                              </w:rPr>
                              <w:t>de Postulantes a Planes de Asistencia de Becas del Centro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C2ED4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9pt;margin-top:61.15pt;width:462pt;height:10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" filled="f" stroked="f">
                <v:textbox>
                  <w:txbxContent>
                    <w:p w14:paraId="213DD342" w14:textId="18717E22" w:rsidR="00793D5E" w:rsidRPr="00A53BE0" w:rsidRDefault="001D7C43" w:rsidP="00F07410">
                      <w:pPr>
                        <w:spacing w:after="0" w:line="240" w:lineRule="auto"/>
                        <w:rPr>
                          <w:rFonts w:ascii="Palatino Linotype" w:hAnsi="Palatino Linotype"/>
                          <w:b/>
                          <w:bCs/>
                          <w:color w:val="003876"/>
                          <w:sz w:val="51"/>
                          <w:szCs w:val="51"/>
                        </w:rPr>
                      </w:pPr>
                      <w:r w:rsidRPr="00A53BE0">
                        <w:rPr>
                          <w:rFonts w:ascii="Palatino Linotype" w:hAnsi="Palatino Linotype"/>
                          <w:b/>
                          <w:bCs/>
                          <w:color w:val="003876"/>
                          <w:sz w:val="51"/>
                          <w:szCs w:val="51"/>
                        </w:rPr>
                        <w:t>INFORME</w:t>
                      </w:r>
                    </w:p>
                    <w:p w14:paraId="24486FA4" w14:textId="723F31C2" w:rsidR="00793D5E" w:rsidRPr="00A53BE0" w:rsidRDefault="001D7C43" w:rsidP="001D7C43">
                      <w:pPr>
                        <w:spacing w:line="620" w:lineRule="exact"/>
                        <w:rPr>
                          <w:rFonts w:ascii="Palatino Linotype" w:hAnsi="Palatino Linotype"/>
                          <w:color w:val="003876"/>
                          <w:spacing w:val="-2"/>
                          <w:sz w:val="52"/>
                          <w:szCs w:val="52"/>
                          <w:lang w:val="es-419"/>
                        </w:rPr>
                      </w:pPr>
                      <w:r w:rsidRPr="00A53BE0">
                        <w:rPr>
                          <w:rFonts w:ascii="Palatino Linotype" w:hAnsi="Palatino Linotype"/>
                          <w:color w:val="003876"/>
                          <w:spacing w:val="-2"/>
                          <w:sz w:val="52"/>
                          <w:szCs w:val="52"/>
                          <w:lang w:val="es-419"/>
                        </w:rPr>
                        <w:t>de Postulantes a Planes de Asistencia de Becas del Centro</w:t>
                      </w:r>
                    </w:p>
                  </w:txbxContent>
                </v:textbox>
              </v:shape>
            </w:pict>
          </mc:Fallback>
        </mc:AlternateContent>
      </w:r>
      <w:r w:rsidR="00F17C65" w:rsidRPr="00F17C65">
        <w:rPr>
          <w:color w:val="156082" w:themeColor="accent1"/>
          <w:lang w:val="es-DO"/>
        </w:rPr>
        <w:t xml:space="preserve"> </w:t>
      </w:r>
    </w:p>
    <w:sdt>
      <w:sdtPr>
        <w:rPr>
          <w:color w:val="156082" w:themeColor="accent1"/>
        </w:rPr>
        <w:id w:val="-496733355"/>
        <w:docPartObj>
          <w:docPartGallery w:val="Cover Pages"/>
          <w:docPartUnique/>
        </w:docPartObj>
      </w:sdtPr>
      <w:sdtEndPr>
        <w:rPr>
          <w:rFonts w:ascii="Aptos" w:hAnsi="Aptos"/>
          <w:color w:val="242424"/>
        </w:rPr>
      </w:sdtEndPr>
      <w:sdtContent>
        <w:p w14:paraId="18A05719" w14:textId="17E848CD" w:rsidR="0033499E" w:rsidRDefault="00B7025C" w:rsidP="0033499E">
          <w:pPr>
            <w:pStyle w:val="Sinespaciado"/>
            <w:spacing w:before="1540" w:after="240"/>
            <w:rPr>
              <w:color w:val="156082" w:themeColor="accent1"/>
            </w:rPr>
          </w:pPr>
          <w:r>
            <w:rPr>
              <w:noProof/>
              <w:color w:val="156082" w:themeColor="accent1"/>
              <w14:ligatures w14:val="standardContextual"/>
            </w:rPr>
            <w:t xml:space="preserve"> </w:t>
          </w:r>
          <w:r w:rsidR="001D7C43">
            <w:rPr>
              <w:noProof/>
              <w:color w:val="156082" w:themeColor="accent1"/>
              <w14:ligatures w14:val="standardContextual"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 wp14:anchorId="4EBA258F" wp14:editId="324929DB">
                    <wp:simplePos x="0" y="0"/>
                    <wp:positionH relativeFrom="column">
                      <wp:posOffset>-402590</wp:posOffset>
                    </wp:positionH>
                    <wp:positionV relativeFrom="paragraph">
                      <wp:posOffset>1080770</wp:posOffset>
                    </wp:positionV>
                    <wp:extent cx="567055" cy="59055"/>
                    <wp:effectExtent l="0" t="0" r="4445" b="0"/>
                    <wp:wrapNone/>
                    <wp:docPr id="1423317690" name="Rectangle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67055" cy="59055"/>
                            </a:xfrm>
                            <a:prstGeom prst="rect">
                              <a:avLst/>
                            </a:prstGeom>
                            <a:solidFill>
                              <a:srgbClr val="EE2A24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4FF3769C" id="Rectangle 3" o:spid="_x0000_s1026" style="position:absolute;margin-left:-31.7pt;margin-top:85.1pt;width:44.65pt;height:4.6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" fillcolor="#ee2a24" stroked="f" strokeweight="1pt"/>
                </w:pict>
              </mc:Fallback>
            </mc:AlternateContent>
          </w:r>
        </w:p>
        <w:p w14:paraId="0440296C" w14:textId="2A10FDC3" w:rsidR="0033499E" w:rsidRDefault="00F17C65" w:rsidP="0033499E">
          <w:pPr>
            <w:pStyle w:val="Sinespaciado"/>
            <w:spacing w:before="1540" w:after="240"/>
            <w:rPr>
              <w:color w:val="156082" w:themeColor="accent1"/>
            </w:rPr>
          </w:pPr>
          <w:r>
            <w:rPr>
              <w:rFonts w:ascii="Aptos" w:hAnsi="Aptos"/>
              <w:noProof/>
              <w:color w:val="242424"/>
              <w14:ligatures w14:val="standardContextual"/>
            </w:rPr>
            <mc:AlternateContent>
              <mc:Choice Requires="wps">
                <w:drawing>
                  <wp:anchor distT="0" distB="0" distL="114300" distR="114300" simplePos="0" relativeHeight="251668480" behindDoc="0" locked="0" layoutInCell="1" allowOverlap="1" wp14:anchorId="4B2CB420" wp14:editId="4ACCCCFF">
                    <wp:simplePos x="0" y="0"/>
                    <wp:positionH relativeFrom="column">
                      <wp:posOffset>-495300</wp:posOffset>
                    </wp:positionH>
                    <wp:positionV relativeFrom="paragraph">
                      <wp:posOffset>859790</wp:posOffset>
                    </wp:positionV>
                    <wp:extent cx="3479800" cy="647700"/>
                    <wp:effectExtent l="0" t="0" r="0" b="0"/>
                    <wp:wrapNone/>
                    <wp:docPr id="873993824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79800" cy="6477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C692647" w14:textId="77777777" w:rsidR="00F17C65" w:rsidRPr="00EC34B4" w:rsidRDefault="00F17C65" w:rsidP="00F17C65">
                                <w:pPr>
                                  <w:spacing w:after="80"/>
                                  <w:rPr>
                                    <w:rFonts w:ascii="Arial Nova" w:hAnsi="Arial Nova"/>
                                    <w:color w:val="003876"/>
                                    <w:sz w:val="20"/>
                                    <w:szCs w:val="20"/>
                                    <w:lang w:val="es-419"/>
                                  </w:rPr>
                                </w:pPr>
                                <w:r w:rsidRPr="00EC34B4">
                                  <w:rPr>
                                    <w:rFonts w:ascii="Arial Nova" w:hAnsi="Arial Nova"/>
                                    <w:color w:val="003876"/>
                                    <w:sz w:val="20"/>
                                    <w:szCs w:val="20"/>
                                    <w:lang w:val="es-419"/>
                                  </w:rPr>
                                  <w:t>Departamento de Admisión de Participantes</w:t>
                                </w:r>
                              </w:p>
                              <w:p w14:paraId="3DBBE253" w14:textId="08EE23EC" w:rsidR="005A4340" w:rsidRPr="00EC34B4" w:rsidRDefault="00F17C65" w:rsidP="00F17C65">
                                <w:pPr>
                                  <w:spacing w:after="80"/>
                                  <w:rPr>
                                    <w:rFonts w:ascii="Arial Nova" w:hAnsi="Arial Nova"/>
                                    <w:color w:val="003876"/>
                                    <w:sz w:val="20"/>
                                    <w:szCs w:val="20"/>
                                    <w:lang w:val="es-419"/>
                                  </w:rPr>
                                </w:pPr>
                                <w:r w:rsidRPr="00EC34B4">
                                  <w:rPr>
                                    <w:rFonts w:ascii="Arial Nova" w:hAnsi="Arial Nova"/>
                                    <w:color w:val="003876"/>
                                    <w:sz w:val="20"/>
                                    <w:szCs w:val="20"/>
                                    <w:lang w:val="es-419"/>
                                  </w:rPr>
                                  <w:t>Coordinación de Becas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4B2CB420" id="_x0000_s1027" type="#_x0000_t202" style="position:absolute;margin-left:-39pt;margin-top:67.7pt;width:274pt;height:5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" filled="f" stroked="f">
                    <v:textbox>
                      <w:txbxContent>
                        <w:p w14:paraId="1C692647" w14:textId="77777777" w:rsidR="00F17C65" w:rsidRPr="00EC34B4" w:rsidRDefault="00F17C65" w:rsidP="00F17C65">
                          <w:pPr>
                            <w:spacing w:after="80"/>
                            <w:rPr>
                              <w:rFonts w:ascii="Arial Nova" w:hAnsi="Arial Nova"/>
                              <w:color w:val="003876"/>
                              <w:sz w:val="20"/>
                              <w:szCs w:val="20"/>
                              <w:lang w:val="es-419"/>
                            </w:rPr>
                          </w:pPr>
                          <w:r w:rsidRPr="00EC34B4">
                            <w:rPr>
                              <w:rFonts w:ascii="Arial Nova" w:hAnsi="Arial Nova"/>
                              <w:color w:val="003876"/>
                              <w:sz w:val="20"/>
                              <w:szCs w:val="20"/>
                              <w:lang w:val="es-419"/>
                            </w:rPr>
                            <w:t>Departamento de Admisión de Participantes</w:t>
                          </w:r>
                        </w:p>
                        <w:p w14:paraId="3DBBE253" w14:textId="08EE23EC" w:rsidR="005A4340" w:rsidRPr="00EC34B4" w:rsidRDefault="00F17C65" w:rsidP="00F17C65">
                          <w:pPr>
                            <w:spacing w:after="80"/>
                            <w:rPr>
                              <w:rFonts w:ascii="Arial Nova" w:hAnsi="Arial Nova"/>
                              <w:color w:val="003876"/>
                              <w:sz w:val="20"/>
                              <w:szCs w:val="20"/>
                              <w:lang w:val="es-419"/>
                            </w:rPr>
                          </w:pPr>
                          <w:r w:rsidRPr="00EC34B4">
                            <w:rPr>
                              <w:rFonts w:ascii="Arial Nova" w:hAnsi="Arial Nova"/>
                              <w:color w:val="003876"/>
                              <w:sz w:val="20"/>
                              <w:szCs w:val="20"/>
                              <w:lang w:val="es-419"/>
                            </w:rPr>
                            <w:t>Coordinación de Becas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1D7C43">
            <w:rPr>
              <w:noProof/>
              <w:color w:val="156082" w:themeColor="accent1"/>
              <w14:ligatures w14:val="standardContextual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1B6ADCBC" wp14:editId="79D08921">
                    <wp:simplePos x="0" y="0"/>
                    <wp:positionH relativeFrom="column">
                      <wp:posOffset>-490855</wp:posOffset>
                    </wp:positionH>
                    <wp:positionV relativeFrom="paragraph">
                      <wp:posOffset>165100</wp:posOffset>
                    </wp:positionV>
                    <wp:extent cx="2082800" cy="381000"/>
                    <wp:effectExtent l="0" t="0" r="0" b="0"/>
                    <wp:wrapNone/>
                    <wp:docPr id="1131969182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82800" cy="381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7B27719" w14:textId="14E4BFB7" w:rsidR="005A4340" w:rsidRPr="00EC34B4" w:rsidRDefault="003C3B33">
                                <w:pPr>
                                  <w:rPr>
                                    <w:rFonts w:ascii="Arial Nova" w:hAnsi="Arial Nova"/>
                                    <w:color w:val="003876"/>
                                    <w:spacing w:val="2"/>
                                    <w:sz w:val="36"/>
                                    <w:szCs w:val="36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 Nova" w:hAnsi="Arial Nova"/>
                                    <w:b/>
                                    <w:bCs/>
                                    <w:color w:val="003876"/>
                                    <w:spacing w:val="2"/>
                                    <w:sz w:val="36"/>
                                    <w:szCs w:val="36"/>
                                    <w:lang w:val="en-US"/>
                                  </w:rPr>
                                  <w:t>Ju</w:t>
                                </w:r>
                                <w:r w:rsidR="007D3076">
                                  <w:rPr>
                                    <w:rFonts w:ascii="Arial Nova" w:hAnsi="Arial Nova"/>
                                    <w:b/>
                                    <w:bCs/>
                                    <w:color w:val="003876"/>
                                    <w:spacing w:val="2"/>
                                    <w:sz w:val="36"/>
                                    <w:szCs w:val="36"/>
                                    <w:lang w:val="en-US"/>
                                  </w:rPr>
                                  <w:t>l</w:t>
                                </w:r>
                                <w:r>
                                  <w:rPr>
                                    <w:rFonts w:ascii="Arial Nova" w:hAnsi="Arial Nova"/>
                                    <w:b/>
                                    <w:bCs/>
                                    <w:color w:val="003876"/>
                                    <w:spacing w:val="2"/>
                                    <w:sz w:val="36"/>
                                    <w:szCs w:val="36"/>
                                    <w:lang w:val="en-US"/>
                                  </w:rPr>
                                  <w:t>io</w:t>
                                </w:r>
                                <w:r w:rsidR="001D7C43" w:rsidRPr="00EC34B4">
                                  <w:rPr>
                                    <w:rFonts w:ascii="Arial Nova" w:hAnsi="Arial Nova"/>
                                    <w:b/>
                                    <w:bCs/>
                                    <w:color w:val="003876"/>
                                    <w:spacing w:val="2"/>
                                    <w:sz w:val="36"/>
                                    <w:szCs w:val="36"/>
                                    <w:lang w:val="en-US"/>
                                  </w:rPr>
                                  <w:t>, 2026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1B6ADCBC" id="_x0000_s1028" type="#_x0000_t202" style="position:absolute;margin-left:-38.65pt;margin-top:13pt;width:164pt;height:3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" filled="f" stroked="f">
                    <v:textbox>
                      <w:txbxContent>
                        <w:p w14:paraId="67B27719" w14:textId="14E4BFB7" w:rsidR="005A4340" w:rsidRPr="00EC34B4" w:rsidRDefault="003C3B33">
                          <w:pPr>
                            <w:rPr>
                              <w:rFonts w:ascii="Arial Nova" w:hAnsi="Arial Nova"/>
                              <w:color w:val="003876"/>
                              <w:spacing w:val="2"/>
                              <w:sz w:val="36"/>
                              <w:szCs w:val="36"/>
                              <w:lang w:val="en-US"/>
                            </w:rPr>
                          </w:pPr>
                          <w:r>
                            <w:rPr>
                              <w:rFonts w:ascii="Arial Nova" w:hAnsi="Arial Nova"/>
                              <w:b/>
                              <w:bCs/>
                              <w:color w:val="003876"/>
                              <w:spacing w:val="2"/>
                              <w:sz w:val="36"/>
                              <w:szCs w:val="36"/>
                              <w:lang w:val="en-US"/>
                            </w:rPr>
                            <w:t>Ju</w:t>
                          </w:r>
                          <w:r w:rsidR="007D3076">
                            <w:rPr>
                              <w:rFonts w:ascii="Arial Nova" w:hAnsi="Arial Nova"/>
                              <w:b/>
                              <w:bCs/>
                              <w:color w:val="003876"/>
                              <w:spacing w:val="2"/>
                              <w:sz w:val="36"/>
                              <w:szCs w:val="36"/>
                              <w:lang w:val="en-US"/>
                            </w:rPr>
                            <w:t>l</w:t>
                          </w:r>
                          <w:r>
                            <w:rPr>
                              <w:rFonts w:ascii="Arial Nova" w:hAnsi="Arial Nova"/>
                              <w:b/>
                              <w:bCs/>
                              <w:color w:val="003876"/>
                              <w:spacing w:val="2"/>
                              <w:sz w:val="36"/>
                              <w:szCs w:val="36"/>
                              <w:lang w:val="en-US"/>
                            </w:rPr>
                            <w:t>io</w:t>
                          </w:r>
                          <w:r w:rsidR="001D7C43" w:rsidRPr="00EC34B4">
                            <w:rPr>
                              <w:rFonts w:ascii="Arial Nova" w:hAnsi="Arial Nova"/>
                              <w:b/>
                              <w:bCs/>
                              <w:color w:val="003876"/>
                              <w:spacing w:val="2"/>
                              <w:sz w:val="36"/>
                              <w:szCs w:val="36"/>
                              <w:lang w:val="en-US"/>
                            </w:rPr>
                            <w:t>, 2026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150B6E61" w14:textId="77777777" w:rsidR="00D06E48" w:rsidRDefault="00D06E48" w:rsidP="0033499E">
          <w:pPr>
            <w:pStyle w:val="Sinespaciado"/>
            <w:spacing w:before="1540" w:after="240"/>
            <w:rPr>
              <w:rFonts w:ascii="Aptos" w:hAnsi="Aptos"/>
              <w:color w:val="242424"/>
            </w:rPr>
            <w:sectPr w:rsidR="00D06E48" w:rsidSect="00D06E48">
              <w:headerReference w:type="default" r:id="rId9"/>
              <w:pgSz w:w="12240" w:h="15840"/>
              <w:pgMar w:top="1440" w:right="1440" w:bottom="1440" w:left="1440" w:header="720" w:footer="432" w:gutter="0"/>
              <w:pgNumType w:start="0"/>
              <w:cols w:space="720"/>
              <w:docGrid w:linePitch="360"/>
            </w:sectPr>
          </w:pPr>
        </w:p>
        <w:p w14:paraId="22D66499" w14:textId="437A030A" w:rsidR="007C3CE1" w:rsidRDefault="007C3CE1" w:rsidP="0033499E">
          <w:pPr>
            <w:pStyle w:val="Sinespaciado"/>
            <w:spacing w:before="1540" w:after="240"/>
            <w:rPr>
              <w:rFonts w:ascii="Aptos" w:eastAsia="Times New Roman" w:hAnsi="Aptos" w:cs="Times New Roman"/>
              <w:color w:val="242424"/>
              <w:sz w:val="24"/>
              <w:szCs w:val="24"/>
              <w:lang w:val="es-419" w:eastAsia="es-419"/>
            </w:rPr>
          </w:pPr>
          <w:r>
            <w:rPr>
              <w:rFonts w:ascii="Aptos" w:hAnsi="Aptos"/>
              <w:color w:val="242424"/>
            </w:rPr>
            <w:br w:type="page"/>
          </w:r>
        </w:p>
      </w:sdtContent>
    </w:sdt>
    <w:p w14:paraId="659A1970" w14:textId="23F10530" w:rsidR="005B2CB7" w:rsidRPr="00953BEC" w:rsidRDefault="00131CAB" w:rsidP="00D06E48">
      <w:pPr>
        <w:pStyle w:val="NormalWeb"/>
        <w:numPr>
          <w:ilvl w:val="0"/>
          <w:numId w:val="5"/>
        </w:numPr>
        <w:shd w:val="clear" w:color="auto" w:fill="FFFFFF"/>
        <w:tabs>
          <w:tab w:val="left" w:pos="1800"/>
        </w:tabs>
        <w:spacing w:before="480" w:beforeAutospacing="0" w:after="0" w:afterAutospacing="0"/>
        <w:ind w:left="288" w:hanging="288"/>
        <w:rPr>
          <w:rFonts w:ascii="Gotham" w:hAnsi="Gotham"/>
          <w:b/>
          <w:bCs/>
          <w:color w:val="003876"/>
        </w:rPr>
      </w:pPr>
      <w:r w:rsidRPr="00953BEC">
        <w:rPr>
          <w:rFonts w:ascii="Arial Nova" w:hAnsi="Arial Nova"/>
          <w:b/>
          <w:bCs/>
          <w:color w:val="003876"/>
        </w:rPr>
        <w:lastRenderedPageBreak/>
        <w:t>RESUMEN</w:t>
      </w:r>
      <w:r w:rsidR="005B2CB7" w:rsidRPr="00953BEC">
        <w:rPr>
          <w:rFonts w:ascii="Gotham" w:hAnsi="Gotham"/>
          <w:b/>
          <w:bCs/>
          <w:color w:val="003876"/>
        </w:rPr>
        <w:t>:</w:t>
      </w:r>
    </w:p>
    <w:p w14:paraId="088353A6" w14:textId="3813038E" w:rsidR="00EB5ED7" w:rsidRPr="00EB5ED7" w:rsidRDefault="00EB5ED7" w:rsidP="00EB5ED7">
      <w:pPr>
        <w:pStyle w:val="Style1"/>
        <w:spacing w:line="276" w:lineRule="auto"/>
        <w:rPr>
          <w:rFonts w:ascii="Palatino Linotype" w:hAnsi="Palatino Linotype"/>
          <w:sz w:val="24"/>
          <w:szCs w:val="24"/>
          <w:lang w:val="es-DO"/>
        </w:rPr>
      </w:pPr>
      <w:r w:rsidRPr="00EB5ED7">
        <w:rPr>
          <w:rFonts w:ascii="Palatino Linotype" w:hAnsi="Palatino Linotype"/>
          <w:sz w:val="24"/>
          <w:szCs w:val="24"/>
          <w:lang w:val="es-DO"/>
        </w:rPr>
        <w:t xml:space="preserve">Durante el mes de julio de 2026, el Centro de Capacitación en Planificación, Inversión Pública y Gestión Fiscal del Ministerio de Hacienda y Economía, con el propósito de fortalecer las capacidades de la ciudadanía y contribuir al desarrollo institucional y a la consolidación de mercados competitivos, procesó siete (7) solicitudes de becas para los cursos que se detallan en la </w:t>
      </w:r>
      <w:r w:rsidRPr="00EB5ED7">
        <w:rPr>
          <w:rFonts w:ascii="Palatino Linotype" w:hAnsi="Palatino Linotype"/>
          <w:b/>
          <w:bCs/>
          <w:sz w:val="24"/>
          <w:szCs w:val="24"/>
          <w:lang w:val="es-DO"/>
        </w:rPr>
        <w:t>Tabla Núm. 5</w:t>
      </w:r>
      <w:r w:rsidRPr="00EB5ED7">
        <w:rPr>
          <w:rFonts w:ascii="Palatino Linotype" w:hAnsi="Palatino Linotype"/>
          <w:sz w:val="24"/>
          <w:szCs w:val="24"/>
          <w:lang w:val="es-DO"/>
        </w:rPr>
        <w:t xml:space="preserve"> de este informe.</w:t>
      </w:r>
    </w:p>
    <w:p w14:paraId="312CB397" w14:textId="77777777" w:rsidR="00EB5ED7" w:rsidRPr="00EB5ED7" w:rsidRDefault="00EB5ED7" w:rsidP="00EB5ED7">
      <w:pPr>
        <w:pStyle w:val="Style1"/>
        <w:spacing w:line="276" w:lineRule="auto"/>
        <w:rPr>
          <w:rFonts w:ascii="Palatino Linotype" w:hAnsi="Palatino Linotype"/>
          <w:sz w:val="24"/>
          <w:szCs w:val="24"/>
          <w:lang w:val="es-DO"/>
        </w:rPr>
      </w:pPr>
      <w:r w:rsidRPr="00EB5ED7">
        <w:rPr>
          <w:rFonts w:ascii="Palatino Linotype" w:hAnsi="Palatino Linotype"/>
          <w:sz w:val="24"/>
          <w:szCs w:val="24"/>
          <w:lang w:val="es-DO"/>
        </w:rPr>
        <w:t>Las solicitudes fueron debidamente gestionadas y remitidas al Comité Evaluador y/o a la Dirección del Centro para su valoración y decisión, conforme a los procedimientos establecidos.</w:t>
      </w:r>
    </w:p>
    <w:p w14:paraId="562D2F0C" w14:textId="2B7F03BA" w:rsidR="00242D5A" w:rsidRPr="000E0AB7" w:rsidRDefault="00131CAB" w:rsidP="00953BEC">
      <w:pPr>
        <w:pStyle w:val="Style1"/>
        <w:spacing w:line="276" w:lineRule="auto"/>
        <w:rPr>
          <w:rFonts w:ascii="Palatino Linotype" w:hAnsi="Palatino Linotype"/>
          <w:sz w:val="24"/>
          <w:szCs w:val="24"/>
        </w:rPr>
      </w:pPr>
      <w:r w:rsidRPr="000E0AB7">
        <w:rPr>
          <w:rFonts w:ascii="Palatino Linotype" w:hAnsi="Palatino Linotype"/>
          <w:sz w:val="24"/>
          <w:szCs w:val="24"/>
        </w:rPr>
        <w:t xml:space="preserve">A continuación, se presentan los resultados correspondientes al mes de </w:t>
      </w:r>
      <w:r w:rsidR="00537ED7">
        <w:rPr>
          <w:rFonts w:ascii="Palatino Linotype" w:hAnsi="Palatino Linotype"/>
          <w:sz w:val="24"/>
          <w:szCs w:val="24"/>
        </w:rPr>
        <w:t>Ju</w:t>
      </w:r>
      <w:r w:rsidR="00C929B7">
        <w:rPr>
          <w:rFonts w:ascii="Palatino Linotype" w:hAnsi="Palatino Linotype"/>
          <w:sz w:val="24"/>
          <w:szCs w:val="24"/>
        </w:rPr>
        <w:t>l</w:t>
      </w:r>
      <w:r w:rsidR="00537ED7">
        <w:rPr>
          <w:rFonts w:ascii="Palatino Linotype" w:hAnsi="Palatino Linotype"/>
          <w:sz w:val="24"/>
          <w:szCs w:val="24"/>
        </w:rPr>
        <w:t>io</w:t>
      </w:r>
      <w:r w:rsidRPr="000E0AB7">
        <w:rPr>
          <w:rFonts w:ascii="Palatino Linotype" w:hAnsi="Palatino Linotype"/>
          <w:sz w:val="24"/>
          <w:szCs w:val="24"/>
        </w:rPr>
        <w:t>:</w:t>
      </w:r>
    </w:p>
    <w:p w14:paraId="05F1F3EC" w14:textId="61ECB872" w:rsidR="00EE1E85" w:rsidRPr="00A53BE0" w:rsidRDefault="00EE1E85" w:rsidP="00953BEC">
      <w:pPr>
        <w:pStyle w:val="Style1"/>
        <w:rPr>
          <w:rFonts w:ascii="Palatino Linotype" w:hAnsi="Palatino Linotype"/>
          <w:b/>
          <w:bCs/>
          <w:color w:val="003876"/>
          <w:sz w:val="24"/>
          <w:szCs w:val="24"/>
        </w:rPr>
      </w:pPr>
      <w:r w:rsidRPr="00A53BE0">
        <w:rPr>
          <w:rFonts w:ascii="Palatino Linotype" w:hAnsi="Palatino Linotype"/>
          <w:b/>
          <w:bCs/>
          <w:color w:val="003876"/>
          <w:sz w:val="24"/>
          <w:szCs w:val="24"/>
        </w:rPr>
        <w:t xml:space="preserve">Tabla </w:t>
      </w:r>
      <w:r w:rsidRPr="00A53BE0">
        <w:rPr>
          <w:rFonts w:ascii="Palatino Linotype" w:hAnsi="Palatino Linotype"/>
          <w:b/>
          <w:bCs/>
          <w:color w:val="003876"/>
          <w:sz w:val="24"/>
          <w:szCs w:val="24"/>
        </w:rPr>
        <w:fldChar w:fldCharType="begin"/>
      </w:r>
      <w:r w:rsidRPr="00A53BE0">
        <w:rPr>
          <w:rFonts w:ascii="Palatino Linotype" w:hAnsi="Palatino Linotype"/>
          <w:b/>
          <w:bCs/>
          <w:color w:val="003876"/>
          <w:sz w:val="24"/>
          <w:szCs w:val="24"/>
        </w:rPr>
        <w:instrText xml:space="preserve"> SEQ Tabla \* ARABIC </w:instrText>
      </w:r>
      <w:r w:rsidRPr="00A53BE0">
        <w:rPr>
          <w:rFonts w:ascii="Palatino Linotype" w:hAnsi="Palatino Linotype"/>
          <w:b/>
          <w:bCs/>
          <w:color w:val="003876"/>
          <w:sz w:val="24"/>
          <w:szCs w:val="24"/>
        </w:rPr>
        <w:fldChar w:fldCharType="separate"/>
      </w:r>
      <w:r w:rsidR="006451C4">
        <w:rPr>
          <w:rFonts w:ascii="Palatino Linotype" w:hAnsi="Palatino Linotype"/>
          <w:b/>
          <w:bCs/>
          <w:noProof/>
          <w:color w:val="003876"/>
          <w:sz w:val="24"/>
          <w:szCs w:val="24"/>
        </w:rPr>
        <w:t>1</w:t>
      </w:r>
      <w:r w:rsidRPr="00A53BE0">
        <w:rPr>
          <w:rFonts w:ascii="Palatino Linotype" w:hAnsi="Palatino Linotype"/>
          <w:b/>
          <w:bCs/>
          <w:color w:val="003876"/>
          <w:sz w:val="24"/>
          <w:szCs w:val="24"/>
        </w:rPr>
        <w:fldChar w:fldCharType="end"/>
      </w:r>
      <w:r w:rsidRPr="00A53BE0">
        <w:rPr>
          <w:rFonts w:ascii="Palatino Linotype" w:hAnsi="Palatino Linotype"/>
          <w:b/>
          <w:bCs/>
          <w:color w:val="003876"/>
          <w:sz w:val="24"/>
          <w:szCs w:val="24"/>
        </w:rPr>
        <w:t xml:space="preserve">. Sexo de los solicitantes para Becas. </w:t>
      </w:r>
      <w:r w:rsidR="00537ED7">
        <w:rPr>
          <w:rFonts w:ascii="Palatino Linotype" w:hAnsi="Palatino Linotype"/>
          <w:b/>
          <w:bCs/>
          <w:color w:val="003876"/>
          <w:sz w:val="24"/>
          <w:szCs w:val="24"/>
        </w:rPr>
        <w:t>Ju</w:t>
      </w:r>
      <w:r w:rsidR="000F1AB2">
        <w:rPr>
          <w:rFonts w:ascii="Palatino Linotype" w:hAnsi="Palatino Linotype"/>
          <w:b/>
          <w:bCs/>
          <w:color w:val="003876"/>
          <w:sz w:val="24"/>
          <w:szCs w:val="24"/>
        </w:rPr>
        <w:t>l</w:t>
      </w:r>
      <w:r w:rsidR="00537ED7">
        <w:rPr>
          <w:rFonts w:ascii="Palatino Linotype" w:hAnsi="Palatino Linotype"/>
          <w:b/>
          <w:bCs/>
          <w:color w:val="003876"/>
          <w:sz w:val="24"/>
          <w:szCs w:val="24"/>
        </w:rPr>
        <w:t>io</w:t>
      </w:r>
      <w:r w:rsidRPr="00A53BE0">
        <w:rPr>
          <w:rFonts w:ascii="Palatino Linotype" w:hAnsi="Palatino Linotype"/>
          <w:b/>
          <w:bCs/>
          <w:color w:val="003876"/>
          <w:sz w:val="24"/>
          <w:szCs w:val="24"/>
        </w:rPr>
        <w:t>, 2026</w:t>
      </w:r>
    </w:p>
    <w:tbl>
      <w:tblPr>
        <w:tblStyle w:val="Tablaconcuadrcula4-nfasis2"/>
        <w:tblW w:w="9330" w:type="dxa"/>
        <w:jc w:val="center"/>
        <w:tblBorders>
          <w:top w:val="single" w:sz="4" w:space="0" w:color="003876"/>
          <w:left w:val="single" w:sz="4" w:space="0" w:color="003876"/>
          <w:bottom w:val="single" w:sz="4" w:space="0" w:color="003876"/>
          <w:right w:val="single" w:sz="4" w:space="0" w:color="003876"/>
          <w:insideH w:val="single" w:sz="4" w:space="0" w:color="003876"/>
          <w:insideV w:val="single" w:sz="4" w:space="0" w:color="003876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3775"/>
        <w:gridCol w:w="3951"/>
        <w:gridCol w:w="1604"/>
      </w:tblGrid>
      <w:tr w:rsidR="00EE1E85" w:rsidRPr="004E56DD" w14:paraId="717E0270" w14:textId="77777777" w:rsidTr="005A6C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14:paraId="68B597AE" w14:textId="3F686A9A" w:rsidR="00EE1E85" w:rsidRPr="004A0E1C" w:rsidRDefault="00EE1E85" w:rsidP="00344476">
            <w:pPr>
              <w:ind w:left="72"/>
              <w:rPr>
                <w:rFonts w:ascii="Arial Nova" w:eastAsia="Times New Roman" w:hAnsi="Arial Nova" w:cs="Calibri"/>
                <w:color w:val="FFFFFF"/>
                <w:sz w:val="24"/>
                <w:szCs w:val="24"/>
                <w:lang w:eastAsia="es-DO"/>
              </w:rPr>
            </w:pPr>
          </w:p>
        </w:tc>
        <w:tc>
          <w:tcPr>
            <w:tcW w:w="39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14:paraId="1988EA12" w14:textId="1AE78866" w:rsidR="00EE1E85" w:rsidRPr="004A0E1C" w:rsidRDefault="00EE1E85" w:rsidP="00EE1E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Times New Roman" w:hAnsi="Arial Nova" w:cs="Calibri"/>
                <w:color w:val="FFFFFF"/>
                <w:sz w:val="24"/>
                <w:szCs w:val="24"/>
                <w:lang w:eastAsia="es-DO"/>
              </w:rPr>
            </w:pPr>
          </w:p>
        </w:tc>
        <w:tc>
          <w:tcPr>
            <w:tcW w:w="16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14:paraId="348871AE" w14:textId="32E87544" w:rsidR="00EE1E85" w:rsidRPr="004A0E1C" w:rsidRDefault="00EE1E85" w:rsidP="00EE1E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Times New Roman" w:hAnsi="Arial Nova" w:cs="Calibri"/>
                <w:color w:val="FFFFFF"/>
                <w:sz w:val="24"/>
                <w:szCs w:val="24"/>
                <w:lang w:eastAsia="es-DO"/>
              </w:rPr>
            </w:pPr>
          </w:p>
        </w:tc>
      </w:tr>
      <w:tr w:rsidR="005A6CF5" w:rsidRPr="00543AE7" w14:paraId="3AD3BB6C" w14:textId="77777777" w:rsidTr="005A6CF5">
        <w:tblPrEx>
          <w:tblCellMar>
            <w:right w:w="10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shd w:val="clear" w:color="auto" w:fill="FFFFFF" w:themeFill="background1"/>
            <w:noWrap/>
            <w:vAlign w:val="bottom"/>
          </w:tcPr>
          <w:p w14:paraId="0A3087EA" w14:textId="6236324B" w:rsidR="005A6CF5" w:rsidRPr="00A53BE0" w:rsidRDefault="005A6CF5" w:rsidP="005A6CF5">
            <w:pPr>
              <w:ind w:left="72"/>
              <w:rPr>
                <w:rFonts w:ascii="Palatino Linotype" w:eastAsia="Times New Roman" w:hAnsi="Palatino Linotype" w:cs="Calibri"/>
                <w:b w:val="0"/>
                <w:bCs w:val="0"/>
                <w:color w:val="000000"/>
                <w:lang w:eastAsia="es-DO"/>
              </w:rPr>
            </w:pPr>
            <w:r>
              <w:rPr>
                <w:rFonts w:ascii="Calibri" w:hAnsi="Calibri" w:cs="Calibri"/>
                <w:color w:val="000000"/>
              </w:rPr>
              <w:t>Femenino</w:t>
            </w:r>
          </w:p>
        </w:tc>
        <w:tc>
          <w:tcPr>
            <w:tcW w:w="3951" w:type="dxa"/>
            <w:shd w:val="clear" w:color="auto" w:fill="FFFFFF" w:themeFill="background1"/>
            <w:noWrap/>
            <w:vAlign w:val="bottom"/>
          </w:tcPr>
          <w:p w14:paraId="02DACDFD" w14:textId="54345610" w:rsidR="005A6CF5" w:rsidRPr="00A53BE0" w:rsidRDefault="005A6CF5" w:rsidP="005A6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04" w:type="dxa"/>
            <w:shd w:val="clear" w:color="auto" w:fill="FFFFFF" w:themeFill="background1"/>
            <w:noWrap/>
            <w:vAlign w:val="bottom"/>
          </w:tcPr>
          <w:p w14:paraId="1F1D1C4F" w14:textId="76D69673" w:rsidR="005A6CF5" w:rsidRPr="00A53BE0" w:rsidRDefault="005A6CF5" w:rsidP="005A6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57%</w:t>
            </w:r>
          </w:p>
        </w:tc>
      </w:tr>
      <w:tr w:rsidR="005A6CF5" w:rsidRPr="00543AE7" w14:paraId="2E173684" w14:textId="77777777" w:rsidTr="005A6CF5">
        <w:tblPrEx>
          <w:tblCellMar>
            <w:right w:w="108" w:type="dxa"/>
          </w:tblCellMar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noWrap/>
            <w:vAlign w:val="bottom"/>
          </w:tcPr>
          <w:p w14:paraId="67C9FBF8" w14:textId="2156B689" w:rsidR="005A6CF5" w:rsidRPr="00A53BE0" w:rsidRDefault="005A6CF5" w:rsidP="005A6CF5">
            <w:pPr>
              <w:ind w:left="72"/>
              <w:rPr>
                <w:rFonts w:ascii="Palatino Linotype" w:eastAsia="Times New Roman" w:hAnsi="Palatino Linotype" w:cs="Calibri"/>
                <w:b w:val="0"/>
                <w:bCs w:val="0"/>
                <w:color w:val="000000"/>
                <w:lang w:eastAsia="es-DO"/>
              </w:rPr>
            </w:pPr>
            <w:r>
              <w:rPr>
                <w:rFonts w:ascii="Calibri" w:hAnsi="Calibri" w:cs="Calibri"/>
                <w:color w:val="000000"/>
              </w:rPr>
              <w:t>Masculino</w:t>
            </w:r>
          </w:p>
        </w:tc>
        <w:tc>
          <w:tcPr>
            <w:tcW w:w="3951" w:type="dxa"/>
            <w:noWrap/>
            <w:vAlign w:val="bottom"/>
          </w:tcPr>
          <w:p w14:paraId="4AD43BD9" w14:textId="16A569E2" w:rsidR="005A6CF5" w:rsidRPr="00A53BE0" w:rsidRDefault="005A6CF5" w:rsidP="005A6CF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04" w:type="dxa"/>
            <w:noWrap/>
            <w:vAlign w:val="bottom"/>
          </w:tcPr>
          <w:p w14:paraId="4B08DD1B" w14:textId="62DBBAD9" w:rsidR="005A6CF5" w:rsidRPr="00A53BE0" w:rsidRDefault="005A6CF5" w:rsidP="005A6CF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43%</w:t>
            </w:r>
          </w:p>
        </w:tc>
      </w:tr>
      <w:tr w:rsidR="005A6CF5" w:rsidRPr="00543AE7" w14:paraId="04BE83F8" w14:textId="77777777" w:rsidTr="00F47172">
        <w:tblPrEx>
          <w:tblCellMar>
            <w:right w:w="10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shd w:val="clear" w:color="auto" w:fill="DAE9F7" w:themeFill="text2" w:themeFillTint="1A"/>
            <w:noWrap/>
            <w:vAlign w:val="bottom"/>
          </w:tcPr>
          <w:p w14:paraId="4B933A66" w14:textId="229BF611" w:rsidR="005A6CF5" w:rsidRPr="00A53BE0" w:rsidRDefault="005A6CF5" w:rsidP="005A6CF5">
            <w:pPr>
              <w:ind w:left="72"/>
              <w:rPr>
                <w:rFonts w:ascii="Palatino Linotype" w:eastAsia="Times New Roman" w:hAnsi="Palatino Linotype" w:cs="Calibri"/>
                <w:color w:val="003876"/>
                <w:lang w:eastAsia="es-DO"/>
              </w:rPr>
            </w:pPr>
            <w:r>
              <w:rPr>
                <w:rFonts w:ascii="Palatino Linotype" w:hAnsi="Palatino Linotype" w:cs="Calibri"/>
                <w:b w:val="0"/>
                <w:bCs w:val="0"/>
                <w:color w:val="006100"/>
              </w:rPr>
              <w:t>Total</w:t>
            </w:r>
          </w:p>
        </w:tc>
        <w:tc>
          <w:tcPr>
            <w:tcW w:w="3951" w:type="dxa"/>
            <w:shd w:val="clear" w:color="auto" w:fill="DAE9F7" w:themeFill="text2" w:themeFillTint="1A"/>
            <w:noWrap/>
            <w:vAlign w:val="bottom"/>
          </w:tcPr>
          <w:p w14:paraId="6A3429BA" w14:textId="543BBED8" w:rsidR="005A6CF5" w:rsidRPr="00A53BE0" w:rsidRDefault="005A6CF5" w:rsidP="005A6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Calibri"/>
                <w:b/>
                <w:bCs/>
                <w:color w:val="003876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6100"/>
              </w:rPr>
              <w:t>7</w:t>
            </w:r>
          </w:p>
        </w:tc>
        <w:tc>
          <w:tcPr>
            <w:tcW w:w="1604" w:type="dxa"/>
            <w:shd w:val="clear" w:color="auto" w:fill="DAE9F7" w:themeFill="text2" w:themeFillTint="1A"/>
            <w:noWrap/>
            <w:vAlign w:val="bottom"/>
          </w:tcPr>
          <w:p w14:paraId="6E31BA21" w14:textId="1315480D" w:rsidR="005A6CF5" w:rsidRPr="00A53BE0" w:rsidRDefault="005A6CF5" w:rsidP="005A6CF5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Calibri"/>
                <w:b/>
                <w:bCs/>
                <w:color w:val="003876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6100"/>
              </w:rPr>
              <w:t>100,00%</w:t>
            </w:r>
          </w:p>
        </w:tc>
      </w:tr>
    </w:tbl>
    <w:p w14:paraId="28A5DC59" w14:textId="16206E50" w:rsidR="00131CAB" w:rsidRPr="00A53BE0" w:rsidRDefault="00EE1E85" w:rsidP="00EE301E">
      <w:pPr>
        <w:pStyle w:val="Descripcin"/>
        <w:spacing w:after="480"/>
        <w:rPr>
          <w:rFonts w:ascii="Palatino Linotype" w:hAnsi="Palatino Linotype"/>
          <w:i w:val="0"/>
          <w:iCs w:val="0"/>
        </w:rPr>
      </w:pPr>
      <w:r w:rsidRPr="00A53BE0">
        <w:rPr>
          <w:rFonts w:ascii="Palatino Linotype" w:hAnsi="Palatino Linotype"/>
          <w:i w:val="0"/>
          <w:iCs w:val="0"/>
        </w:rPr>
        <w:t xml:space="preserve">Fuente: </w:t>
      </w:r>
      <w:r w:rsidR="00344476" w:rsidRPr="00A53BE0">
        <w:rPr>
          <w:rFonts w:ascii="Palatino Linotype" w:hAnsi="Palatino Linotype"/>
          <w:i w:val="0"/>
          <w:iCs w:val="0"/>
        </w:rPr>
        <w:t>Solicitudes físicas de los candidatos.</w:t>
      </w:r>
    </w:p>
    <w:p w14:paraId="564F5133" w14:textId="013FE6C5" w:rsidR="00344476" w:rsidRPr="00A53BE0" w:rsidRDefault="006669D5" w:rsidP="00344476">
      <w:pPr>
        <w:pStyle w:val="Style1"/>
        <w:rPr>
          <w:rFonts w:ascii="Palatino Linotype" w:hAnsi="Palatino Linotype"/>
          <w:sz w:val="24"/>
          <w:szCs w:val="24"/>
        </w:rPr>
      </w:pPr>
      <w:r w:rsidRPr="006669D5">
        <w:rPr>
          <w:rFonts w:ascii="Palatino Linotype" w:hAnsi="Palatino Linotype"/>
          <w:b/>
          <w:bCs/>
          <w:sz w:val="24"/>
          <w:szCs w:val="24"/>
          <w:lang w:val="es-DO"/>
        </w:rPr>
        <w:t>Tabla Núm. 1.</w:t>
      </w:r>
      <w:r w:rsidRPr="006669D5">
        <w:rPr>
          <w:rFonts w:ascii="Palatino Linotype" w:hAnsi="Palatino Linotype"/>
          <w:sz w:val="24"/>
          <w:szCs w:val="24"/>
          <w:lang w:val="es-DO"/>
        </w:rPr>
        <w:t xml:space="preserve"> Muestra que el </w:t>
      </w:r>
      <w:r w:rsidRPr="006669D5">
        <w:rPr>
          <w:rFonts w:ascii="Palatino Linotype" w:hAnsi="Palatino Linotype"/>
          <w:b/>
          <w:bCs/>
          <w:sz w:val="24"/>
          <w:szCs w:val="24"/>
          <w:lang w:val="es-DO"/>
        </w:rPr>
        <w:t>43 %</w:t>
      </w:r>
      <w:r w:rsidRPr="006669D5">
        <w:rPr>
          <w:rFonts w:ascii="Palatino Linotype" w:hAnsi="Palatino Linotype"/>
          <w:sz w:val="24"/>
          <w:szCs w:val="24"/>
          <w:lang w:val="es-DO"/>
        </w:rPr>
        <w:t xml:space="preserve"> de los solicitantes corresponde al sexo masculino, mientras que el </w:t>
      </w:r>
      <w:r w:rsidRPr="006669D5">
        <w:rPr>
          <w:rFonts w:ascii="Palatino Linotype" w:hAnsi="Palatino Linotype"/>
          <w:b/>
          <w:bCs/>
          <w:sz w:val="24"/>
          <w:szCs w:val="24"/>
          <w:lang w:val="es-DO"/>
        </w:rPr>
        <w:t>57 %</w:t>
      </w:r>
      <w:r w:rsidRPr="006669D5">
        <w:rPr>
          <w:rFonts w:ascii="Palatino Linotype" w:hAnsi="Palatino Linotype"/>
          <w:sz w:val="24"/>
          <w:szCs w:val="24"/>
          <w:lang w:val="es-DO"/>
        </w:rPr>
        <w:t xml:space="preserve"> corresponde al sexo femenino.</w:t>
      </w:r>
    </w:p>
    <w:p w14:paraId="196AA47C" w14:textId="3E519496" w:rsidR="00953BEC" w:rsidRDefault="001427D8" w:rsidP="00BB4690">
      <w:pPr>
        <w:pStyle w:val="Style1"/>
        <w:keepNext/>
        <w:spacing w:before="0"/>
        <w:jc w:val="center"/>
      </w:pPr>
      <w:r>
        <w:rPr>
          <w:noProof/>
        </w:rPr>
        <w:drawing>
          <wp:inline distT="0" distB="0" distL="0" distR="0" wp14:anchorId="5ABE10FD" wp14:editId="231C1B99">
            <wp:extent cx="2796988" cy="1629015"/>
            <wp:effectExtent l="0" t="0" r="0" b="0"/>
            <wp:docPr id="1530211193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4CC4F1D" w14:textId="299668F9" w:rsidR="00344476" w:rsidRDefault="00953BEC" w:rsidP="00BB4690">
      <w:pPr>
        <w:pStyle w:val="Descripcin"/>
        <w:ind w:left="2016" w:firstLine="1008"/>
        <w:jc w:val="both"/>
        <w:rPr>
          <w:i w:val="0"/>
          <w:iCs w:val="0"/>
        </w:rPr>
      </w:pPr>
      <w:r w:rsidRPr="00953BEC">
        <w:rPr>
          <w:i w:val="0"/>
          <w:iCs w:val="0"/>
        </w:rPr>
        <w:t>Fuente: Solicitudes físicas de los candidatos</w:t>
      </w:r>
    </w:p>
    <w:p w14:paraId="32E6B51B" w14:textId="77777777" w:rsidR="000B560C" w:rsidRDefault="000B560C" w:rsidP="00EE301E">
      <w:pPr>
        <w:pStyle w:val="Style1"/>
        <w:tabs>
          <w:tab w:val="clear" w:pos="1800"/>
        </w:tabs>
        <w:jc w:val="left"/>
        <w:rPr>
          <w:rFonts w:ascii="Palatino Linotype" w:hAnsi="Palatino Linotype"/>
          <w:b/>
          <w:bCs/>
          <w:color w:val="003876"/>
          <w:sz w:val="24"/>
          <w:szCs w:val="24"/>
        </w:rPr>
      </w:pPr>
    </w:p>
    <w:p w14:paraId="066DE568" w14:textId="1A5B12A3" w:rsidR="00EE301E" w:rsidRPr="00DF2C13" w:rsidRDefault="009D052F" w:rsidP="00EE301E">
      <w:pPr>
        <w:pStyle w:val="Style1"/>
        <w:tabs>
          <w:tab w:val="clear" w:pos="1800"/>
        </w:tabs>
        <w:jc w:val="left"/>
        <w:rPr>
          <w:rFonts w:ascii="Palatino Linotype" w:hAnsi="Palatino Linotype"/>
          <w:b/>
          <w:bCs/>
          <w:color w:val="003876"/>
          <w:sz w:val="24"/>
          <w:szCs w:val="24"/>
        </w:rPr>
      </w:pPr>
      <w:r>
        <w:rPr>
          <w:rFonts w:ascii="Palatino Linotype" w:hAnsi="Palatino Linotype"/>
          <w:b/>
          <w:bCs/>
          <w:color w:val="003876"/>
          <w:sz w:val="24"/>
          <w:szCs w:val="24"/>
        </w:rPr>
        <w:lastRenderedPageBreak/>
        <w:t xml:space="preserve">            </w:t>
      </w:r>
      <w:r w:rsidR="00376777">
        <w:rPr>
          <w:rFonts w:ascii="Palatino Linotype" w:hAnsi="Palatino Linotype"/>
          <w:b/>
          <w:bCs/>
          <w:color w:val="003876"/>
          <w:sz w:val="24"/>
          <w:szCs w:val="24"/>
        </w:rPr>
        <w:t xml:space="preserve"> </w:t>
      </w:r>
      <w:r w:rsidR="00EE301E" w:rsidRPr="00DF2C13">
        <w:rPr>
          <w:rFonts w:ascii="Palatino Linotype" w:hAnsi="Palatino Linotype"/>
          <w:b/>
          <w:bCs/>
          <w:color w:val="003876"/>
          <w:sz w:val="24"/>
          <w:szCs w:val="24"/>
        </w:rPr>
        <w:t xml:space="preserve">Tabla 2. Nivel Académico de los solicitantes. </w:t>
      </w:r>
      <w:r w:rsidR="0085278D">
        <w:rPr>
          <w:rFonts w:ascii="Palatino Linotype" w:hAnsi="Palatino Linotype"/>
          <w:b/>
          <w:bCs/>
          <w:color w:val="003876"/>
          <w:sz w:val="24"/>
          <w:szCs w:val="24"/>
        </w:rPr>
        <w:t>Julio</w:t>
      </w:r>
      <w:r w:rsidR="00EE301E" w:rsidRPr="00DF2C13">
        <w:rPr>
          <w:rFonts w:ascii="Palatino Linotype" w:hAnsi="Palatino Linotype"/>
          <w:b/>
          <w:bCs/>
          <w:color w:val="003876"/>
          <w:sz w:val="24"/>
          <w:szCs w:val="24"/>
        </w:rPr>
        <w:t>, 2026</w:t>
      </w:r>
    </w:p>
    <w:tbl>
      <w:tblPr>
        <w:tblW w:w="822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6"/>
        <w:gridCol w:w="1240"/>
        <w:gridCol w:w="1860"/>
      </w:tblGrid>
      <w:tr w:rsidR="00897A3B" w:rsidRPr="00897A3B" w14:paraId="52C2010C" w14:textId="77777777" w:rsidTr="00376777">
        <w:trPr>
          <w:trHeight w:val="330"/>
          <w:jc w:val="center"/>
        </w:trPr>
        <w:tc>
          <w:tcPr>
            <w:tcW w:w="5126" w:type="dxa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4F81BD" w:fill="4F81BD"/>
            <w:noWrap/>
            <w:vAlign w:val="bottom"/>
            <w:hideMark/>
          </w:tcPr>
          <w:p w14:paraId="7DB077F9" w14:textId="77777777" w:rsidR="00897A3B" w:rsidRPr="00897A3B" w:rsidRDefault="00897A3B" w:rsidP="00897A3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  <w14:ligatures w14:val="none"/>
              </w:rPr>
            </w:pPr>
            <w:r w:rsidRPr="00897A3B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  <w14:ligatures w14:val="none"/>
              </w:rPr>
              <w:t>Nivel Académico</w:t>
            </w:r>
          </w:p>
        </w:tc>
        <w:tc>
          <w:tcPr>
            <w:tcW w:w="1240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4F81BD" w:fill="4F81BD"/>
            <w:noWrap/>
            <w:vAlign w:val="bottom"/>
            <w:hideMark/>
          </w:tcPr>
          <w:p w14:paraId="75F79433" w14:textId="77777777" w:rsidR="00897A3B" w:rsidRPr="00897A3B" w:rsidRDefault="00897A3B" w:rsidP="00897A3B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  <w14:ligatures w14:val="none"/>
              </w:rPr>
            </w:pPr>
            <w:r w:rsidRPr="00897A3B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  <w14:ligatures w14:val="none"/>
              </w:rPr>
              <w:t>Cantidad</w:t>
            </w:r>
          </w:p>
        </w:tc>
        <w:tc>
          <w:tcPr>
            <w:tcW w:w="1860" w:type="dxa"/>
            <w:tcBorders>
              <w:top w:val="nil"/>
              <w:left w:val="single" w:sz="4" w:space="0" w:color="FFFFFF"/>
              <w:bottom w:val="single" w:sz="12" w:space="0" w:color="FFFFFF"/>
              <w:right w:val="nil"/>
            </w:tcBorders>
            <w:shd w:val="clear" w:color="4F81BD" w:fill="4F81BD"/>
            <w:noWrap/>
            <w:vAlign w:val="bottom"/>
            <w:hideMark/>
          </w:tcPr>
          <w:p w14:paraId="35FD5566" w14:textId="77777777" w:rsidR="00897A3B" w:rsidRPr="00897A3B" w:rsidRDefault="00897A3B" w:rsidP="00897A3B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  <w14:ligatures w14:val="none"/>
              </w:rPr>
            </w:pPr>
            <w:r w:rsidRPr="00897A3B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  <w14:ligatures w14:val="none"/>
              </w:rPr>
              <w:t>Porcentaje</w:t>
            </w:r>
          </w:p>
        </w:tc>
      </w:tr>
      <w:tr w:rsidR="000D25D3" w:rsidRPr="00897A3B" w14:paraId="2B8D8781" w14:textId="77777777" w:rsidTr="00376777">
        <w:trPr>
          <w:trHeight w:val="330"/>
          <w:jc w:val="center"/>
        </w:trPr>
        <w:tc>
          <w:tcPr>
            <w:tcW w:w="512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77AEFEC6" w14:textId="77777777" w:rsidR="000D25D3" w:rsidRPr="00897A3B" w:rsidRDefault="000D25D3" w:rsidP="000D2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  <w14:ligatures w14:val="none"/>
              </w:rPr>
            </w:pPr>
            <w:r w:rsidRPr="00897A3B">
              <w:rPr>
                <w:rFonts w:ascii="Calibri" w:eastAsia="Times New Roman" w:hAnsi="Calibri" w:cs="Calibri"/>
                <w:color w:val="000000"/>
                <w:lang w:eastAsia="es-DO"/>
                <w14:ligatures w14:val="none"/>
              </w:rPr>
              <w:t xml:space="preserve">Bachiller    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0F70F4D5" w14:textId="08C2E90F" w:rsidR="000D25D3" w:rsidRPr="00897A3B" w:rsidRDefault="000D25D3" w:rsidP="000D25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lang w:eastAsia="es-DO"/>
                <w14:ligatures w14:val="none"/>
              </w:rPr>
              <w:t>7</w:t>
            </w:r>
          </w:p>
        </w:tc>
        <w:tc>
          <w:tcPr>
            <w:tcW w:w="18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14:paraId="7B6D4F70" w14:textId="0B509385" w:rsidR="000D25D3" w:rsidRPr="00897A3B" w:rsidRDefault="000D25D3" w:rsidP="000D25D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  <w14:ligatures w14:val="none"/>
              </w:rPr>
            </w:pPr>
            <w:r>
              <w:rPr>
                <w:rFonts w:ascii="Palatino Linotype" w:hAnsi="Palatino Linotype" w:cs="Calibri"/>
                <w:color w:val="000000"/>
              </w:rPr>
              <w:t>100%</w:t>
            </w:r>
          </w:p>
        </w:tc>
      </w:tr>
      <w:tr w:rsidR="000D25D3" w:rsidRPr="00897A3B" w14:paraId="5523F9ED" w14:textId="77777777" w:rsidTr="00376777">
        <w:trPr>
          <w:trHeight w:val="330"/>
          <w:jc w:val="center"/>
        </w:trPr>
        <w:tc>
          <w:tcPr>
            <w:tcW w:w="5126" w:type="dxa"/>
            <w:tcBorders>
              <w:top w:val="single" w:sz="12" w:space="0" w:color="FFFFFF"/>
              <w:left w:val="nil"/>
              <w:bottom w:val="nil"/>
              <w:right w:val="single" w:sz="4" w:space="0" w:color="FFFFFF"/>
            </w:tcBorders>
            <w:shd w:val="clear" w:color="000000" w:fill="FABF8F"/>
            <w:noWrap/>
            <w:vAlign w:val="bottom"/>
            <w:hideMark/>
          </w:tcPr>
          <w:p w14:paraId="441A06B1" w14:textId="77777777" w:rsidR="000D25D3" w:rsidRPr="00897A3B" w:rsidRDefault="000D25D3" w:rsidP="000D25D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6100"/>
                <w:lang w:eastAsia="es-DO"/>
                <w14:ligatures w14:val="none"/>
              </w:rPr>
            </w:pPr>
            <w:r w:rsidRPr="00897A3B">
              <w:rPr>
                <w:rFonts w:ascii="Palatino Linotype" w:eastAsia="Times New Roman" w:hAnsi="Palatino Linotype" w:cs="Calibri"/>
                <w:b/>
                <w:bCs/>
                <w:color w:val="006100"/>
                <w:lang w:eastAsia="es-DO"/>
                <w14:ligatures w14:val="none"/>
              </w:rPr>
              <w:t>Total</w:t>
            </w:r>
          </w:p>
        </w:tc>
        <w:tc>
          <w:tcPr>
            <w:tcW w:w="1240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FABF8F"/>
            <w:noWrap/>
            <w:vAlign w:val="bottom"/>
            <w:hideMark/>
          </w:tcPr>
          <w:p w14:paraId="357F9CAD" w14:textId="109F8A52" w:rsidR="000D25D3" w:rsidRPr="00897A3B" w:rsidRDefault="000D25D3" w:rsidP="000D25D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6100"/>
                <w:lang w:eastAsia="es-DO"/>
                <w14:ligatures w14:val="none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6100"/>
                <w:lang w:eastAsia="es-DO"/>
                <w14:ligatures w14:val="none"/>
              </w:rPr>
              <w:t>7</w:t>
            </w:r>
          </w:p>
        </w:tc>
        <w:tc>
          <w:tcPr>
            <w:tcW w:w="1860" w:type="dxa"/>
            <w:tcBorders>
              <w:top w:val="single" w:sz="12" w:space="0" w:color="FFFFFF"/>
              <w:left w:val="single" w:sz="4" w:space="0" w:color="FFFFFF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7BAA73A8" w14:textId="5C680661" w:rsidR="000D25D3" w:rsidRPr="00897A3B" w:rsidRDefault="000D25D3" w:rsidP="000D25D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6100"/>
                <w:lang w:eastAsia="es-DO"/>
                <w14:ligatures w14:val="none"/>
              </w:rPr>
            </w:pPr>
            <w:r>
              <w:rPr>
                <w:rFonts w:ascii="Palatino Linotype" w:hAnsi="Palatino Linotype" w:cs="Calibri"/>
                <w:b/>
                <w:bCs/>
                <w:color w:val="006100"/>
              </w:rPr>
              <w:t>100,00%</w:t>
            </w:r>
          </w:p>
        </w:tc>
      </w:tr>
    </w:tbl>
    <w:p w14:paraId="2EBA09F9" w14:textId="310F9A6B" w:rsidR="00EE301E" w:rsidRPr="00DF2C13" w:rsidRDefault="00C04567" w:rsidP="00EE301E">
      <w:pPr>
        <w:pStyle w:val="Descripcin"/>
        <w:spacing w:after="480"/>
        <w:rPr>
          <w:rFonts w:ascii="Palatino Linotype" w:hAnsi="Palatino Linotype"/>
          <w:i w:val="0"/>
          <w:iCs w:val="0"/>
        </w:rPr>
      </w:pPr>
      <w:r>
        <w:rPr>
          <w:rFonts w:ascii="Palatino Linotype" w:hAnsi="Palatino Linotype"/>
          <w:i w:val="0"/>
          <w:iCs w:val="0"/>
        </w:rPr>
        <w:t xml:space="preserve"> </w:t>
      </w:r>
      <w:r w:rsidR="009D052F">
        <w:rPr>
          <w:rFonts w:ascii="Palatino Linotype" w:hAnsi="Palatino Linotype"/>
          <w:i w:val="0"/>
          <w:iCs w:val="0"/>
        </w:rPr>
        <w:t xml:space="preserve">        </w:t>
      </w:r>
      <w:r w:rsidR="00376777">
        <w:rPr>
          <w:rFonts w:ascii="Palatino Linotype" w:hAnsi="Palatino Linotype"/>
          <w:i w:val="0"/>
          <w:iCs w:val="0"/>
        </w:rPr>
        <w:t xml:space="preserve">        </w:t>
      </w:r>
      <w:r w:rsidR="00EE301E" w:rsidRPr="00DF2C13">
        <w:rPr>
          <w:rFonts w:ascii="Palatino Linotype" w:hAnsi="Palatino Linotype"/>
          <w:i w:val="0"/>
          <w:iCs w:val="0"/>
        </w:rPr>
        <w:t>Fuente: Solicitudes físicas de los candidatos.</w:t>
      </w:r>
    </w:p>
    <w:p w14:paraId="69C6143D" w14:textId="62DCF32F" w:rsidR="009D052F" w:rsidRPr="00DF2C13" w:rsidRDefault="00376777" w:rsidP="009D052F">
      <w:pPr>
        <w:pStyle w:val="Style1"/>
        <w:spacing w:after="240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b/>
          <w:bCs/>
          <w:sz w:val="22"/>
          <w:szCs w:val="22"/>
        </w:rPr>
        <w:t xml:space="preserve">            </w:t>
      </w:r>
      <w:r w:rsidR="00EE301E" w:rsidRPr="00DF2C13">
        <w:rPr>
          <w:rFonts w:ascii="Palatino Linotype" w:hAnsi="Palatino Linotype"/>
          <w:b/>
          <w:bCs/>
          <w:sz w:val="22"/>
          <w:szCs w:val="22"/>
        </w:rPr>
        <w:t xml:space="preserve">Tabla Núm. </w:t>
      </w:r>
      <w:r w:rsidR="008F7EDF" w:rsidRPr="00DF2C13">
        <w:rPr>
          <w:rFonts w:ascii="Palatino Linotype" w:hAnsi="Palatino Linotype"/>
          <w:b/>
          <w:bCs/>
          <w:sz w:val="22"/>
          <w:szCs w:val="22"/>
        </w:rPr>
        <w:t>2</w:t>
      </w:r>
      <w:r w:rsidR="00EE301E" w:rsidRPr="00DF2C13">
        <w:rPr>
          <w:rFonts w:ascii="Palatino Linotype" w:hAnsi="Palatino Linotype"/>
          <w:b/>
          <w:bCs/>
          <w:sz w:val="22"/>
          <w:szCs w:val="22"/>
        </w:rPr>
        <w:t>.</w:t>
      </w:r>
      <w:r w:rsidR="00EE301E" w:rsidRPr="00DF2C13">
        <w:rPr>
          <w:rFonts w:ascii="Palatino Linotype" w:hAnsi="Palatino Linotype"/>
          <w:sz w:val="22"/>
          <w:szCs w:val="22"/>
        </w:rPr>
        <w:t xml:space="preserve"> </w:t>
      </w:r>
      <w:r w:rsidR="00802F05">
        <w:rPr>
          <w:rFonts w:ascii="Palatino Linotype" w:hAnsi="Palatino Linotype"/>
        </w:rPr>
        <w:t xml:space="preserve">Muestra que de los </w:t>
      </w:r>
      <w:r w:rsidR="00314B1F">
        <w:rPr>
          <w:rFonts w:ascii="Palatino Linotype" w:hAnsi="Palatino Linotype"/>
        </w:rPr>
        <w:t>siet</w:t>
      </w:r>
      <w:r w:rsidR="00983E6F">
        <w:rPr>
          <w:rFonts w:ascii="Palatino Linotype" w:hAnsi="Palatino Linotype"/>
        </w:rPr>
        <w:t>e</w:t>
      </w:r>
      <w:r w:rsidR="00802F05">
        <w:rPr>
          <w:rFonts w:ascii="Palatino Linotype" w:hAnsi="Palatino Linotype"/>
        </w:rPr>
        <w:t xml:space="preserve"> (</w:t>
      </w:r>
      <w:r w:rsidR="00983E6F">
        <w:rPr>
          <w:rFonts w:ascii="Palatino Linotype" w:hAnsi="Palatino Linotype"/>
        </w:rPr>
        <w:t>7</w:t>
      </w:r>
      <w:r w:rsidR="00802F05">
        <w:rPr>
          <w:rFonts w:ascii="Palatino Linotype" w:hAnsi="Palatino Linotype"/>
        </w:rPr>
        <w:t xml:space="preserve">) participantes que solicitaron, </w:t>
      </w:r>
      <w:r w:rsidR="00212AE0">
        <w:rPr>
          <w:rFonts w:ascii="Palatino Linotype" w:hAnsi="Palatino Linotype"/>
        </w:rPr>
        <w:t>to</w:t>
      </w:r>
      <w:r w:rsidR="00F66ABC">
        <w:rPr>
          <w:rFonts w:ascii="Palatino Linotype" w:hAnsi="Palatino Linotype"/>
        </w:rPr>
        <w:t>dos</w:t>
      </w:r>
      <w:r w:rsidR="00802F05">
        <w:rPr>
          <w:rFonts w:ascii="Palatino Linotype" w:hAnsi="Palatino Linotype"/>
        </w:rPr>
        <w:t xml:space="preserve"> (</w:t>
      </w:r>
      <w:r w:rsidR="00212AE0">
        <w:rPr>
          <w:rFonts w:ascii="Palatino Linotype" w:hAnsi="Palatino Linotype"/>
        </w:rPr>
        <w:t>7</w:t>
      </w:r>
      <w:r w:rsidR="00802F05">
        <w:rPr>
          <w:rFonts w:ascii="Palatino Linotype" w:hAnsi="Palatino Linotype"/>
          <w:b/>
          <w:bCs/>
        </w:rPr>
        <w:t>)</w:t>
      </w:r>
      <w:r w:rsidR="00802F05">
        <w:rPr>
          <w:rFonts w:ascii="Palatino Linotype" w:hAnsi="Palatino Linotype"/>
        </w:rPr>
        <w:t xml:space="preserve"> son</w:t>
      </w:r>
      <w:r w:rsidR="00802F05">
        <w:rPr>
          <w:rFonts w:ascii="Palatino Linotype" w:hAnsi="Palatino Linotype" w:cs="Calibri"/>
          <w:color w:val="000000"/>
          <w:lang w:eastAsia="es-ES"/>
        </w:rPr>
        <w:t xml:space="preserve"> </w:t>
      </w:r>
      <w:r w:rsidR="003B77FA" w:rsidRPr="003B77FA">
        <w:rPr>
          <w:rFonts w:ascii="Palatino Linotype" w:hAnsi="Palatino Linotype"/>
        </w:rPr>
        <w:t>Bachilleres</w:t>
      </w:r>
      <w:r w:rsidR="003B77FA">
        <w:rPr>
          <w:rFonts w:ascii="Palatino Linotype" w:hAnsi="Palatino Linotype"/>
        </w:rPr>
        <w:t>.</w:t>
      </w:r>
      <w:r w:rsidR="009D052F" w:rsidRPr="009D052F">
        <w:rPr>
          <w:rFonts w:ascii="Palatino Linotype" w:hAnsi="Palatino Linotype"/>
          <w:sz w:val="22"/>
          <w:szCs w:val="22"/>
        </w:rPr>
        <w:t xml:space="preserve"> </w:t>
      </w:r>
    </w:p>
    <w:p w14:paraId="22404040" w14:textId="77777777" w:rsidR="004F415A" w:rsidRDefault="004F415A" w:rsidP="007A15C4">
      <w:pPr>
        <w:pStyle w:val="Style1"/>
        <w:spacing w:after="240"/>
        <w:rPr>
          <w:rFonts w:ascii="Palatino Linotype" w:hAnsi="Palatino Linotype"/>
          <w:sz w:val="22"/>
          <w:szCs w:val="22"/>
        </w:rPr>
      </w:pPr>
    </w:p>
    <w:p w14:paraId="4FFBFF7B" w14:textId="77777777" w:rsidR="005F399C" w:rsidRDefault="005F399C" w:rsidP="007A15C4">
      <w:pPr>
        <w:pStyle w:val="Style1"/>
        <w:spacing w:after="240"/>
        <w:rPr>
          <w:rFonts w:ascii="Palatino Linotype" w:hAnsi="Palatino Linotype"/>
          <w:sz w:val="22"/>
          <w:szCs w:val="22"/>
        </w:rPr>
      </w:pPr>
    </w:p>
    <w:p w14:paraId="33B98070" w14:textId="77777777" w:rsidR="005F399C" w:rsidRPr="00DF2C13" w:rsidRDefault="005F399C" w:rsidP="007A15C4">
      <w:pPr>
        <w:pStyle w:val="Style1"/>
        <w:spacing w:after="240"/>
        <w:rPr>
          <w:rFonts w:ascii="Palatino Linotype" w:hAnsi="Palatino Linotype"/>
          <w:sz w:val="22"/>
          <w:szCs w:val="22"/>
        </w:rPr>
      </w:pPr>
    </w:p>
    <w:p w14:paraId="06EEBDAD" w14:textId="633AC13A" w:rsidR="008F7EDF" w:rsidRPr="00DF2C13" w:rsidRDefault="005F399C" w:rsidP="000B560C">
      <w:pPr>
        <w:pStyle w:val="Style1"/>
        <w:spacing w:after="240"/>
        <w:jc w:val="center"/>
        <w:rPr>
          <w:rFonts w:ascii="Palatino Linotype" w:hAnsi="Palatino Linotype"/>
          <w:sz w:val="22"/>
          <w:szCs w:val="22"/>
        </w:rPr>
      </w:pPr>
      <w:r>
        <w:rPr>
          <w:noProof/>
        </w:rPr>
        <w:drawing>
          <wp:inline distT="0" distB="0" distL="0" distR="0" wp14:anchorId="6013AAAE" wp14:editId="72EA16EF">
            <wp:extent cx="4482375" cy="2647950"/>
            <wp:effectExtent l="0" t="0" r="0" b="0"/>
            <wp:docPr id="1948348797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837F54D" w14:textId="2CFB77CB" w:rsidR="008F7EDF" w:rsidRPr="00DF2C13" w:rsidRDefault="00CC5EDF" w:rsidP="00B736EB">
      <w:pPr>
        <w:pStyle w:val="Descripcin"/>
        <w:spacing w:after="0"/>
        <w:ind w:firstLine="1008"/>
        <w:rPr>
          <w:rFonts w:ascii="Palatino Linotype" w:hAnsi="Palatino Linotype"/>
          <w:i w:val="0"/>
          <w:iCs w:val="0"/>
        </w:rPr>
      </w:pPr>
      <w:r w:rsidRPr="00DF2C13">
        <w:rPr>
          <w:rFonts w:ascii="Palatino Linotype" w:hAnsi="Palatino Linotype"/>
          <w:i w:val="0"/>
          <w:iCs w:val="0"/>
        </w:rPr>
        <w:t>Fuente: Solicitudes físicas de los candidatos.</w:t>
      </w:r>
    </w:p>
    <w:p w14:paraId="475A920A" w14:textId="77777777" w:rsidR="00CC5EDF" w:rsidRPr="00DF2C13" w:rsidRDefault="00CC5EDF">
      <w:pPr>
        <w:rPr>
          <w:rFonts w:ascii="Palatino Linotype" w:eastAsia="Times New Roman" w:hAnsi="Palatino Linotype" w:cs="Times New Roman"/>
          <w:b/>
          <w:bCs/>
          <w:color w:val="003876"/>
          <w:sz w:val="24"/>
          <w:szCs w:val="24"/>
          <w:lang w:val="es-419" w:eastAsia="es-419"/>
          <w14:ligatures w14:val="none"/>
        </w:rPr>
      </w:pPr>
      <w:r w:rsidRPr="00DF2C13">
        <w:rPr>
          <w:rFonts w:ascii="Palatino Linotype" w:hAnsi="Palatino Linotype"/>
          <w:b/>
          <w:bCs/>
          <w:color w:val="003876"/>
          <w:sz w:val="24"/>
          <w:szCs w:val="24"/>
        </w:rPr>
        <w:br w:type="page"/>
      </w:r>
    </w:p>
    <w:p w14:paraId="43883F50" w14:textId="462AA207" w:rsidR="00CC5EDF" w:rsidRPr="00DF2C13" w:rsidRDefault="00CC5EDF" w:rsidP="00CC5EDF">
      <w:pPr>
        <w:pStyle w:val="Style1"/>
        <w:tabs>
          <w:tab w:val="clear" w:pos="1800"/>
        </w:tabs>
        <w:jc w:val="left"/>
        <w:rPr>
          <w:rFonts w:ascii="Palatino Linotype" w:hAnsi="Palatino Linotype"/>
          <w:b/>
          <w:bCs/>
          <w:color w:val="003876"/>
          <w:sz w:val="24"/>
          <w:szCs w:val="24"/>
        </w:rPr>
      </w:pPr>
      <w:r w:rsidRPr="00DF2C13">
        <w:rPr>
          <w:rFonts w:ascii="Palatino Linotype" w:hAnsi="Palatino Linotype"/>
          <w:b/>
          <w:bCs/>
          <w:color w:val="003876"/>
          <w:sz w:val="24"/>
          <w:szCs w:val="24"/>
        </w:rPr>
        <w:lastRenderedPageBreak/>
        <w:t xml:space="preserve">Tabla 3. </w:t>
      </w:r>
      <w:r w:rsidR="003A0DCE" w:rsidRPr="00DF2C13">
        <w:rPr>
          <w:rFonts w:ascii="Palatino Linotype" w:hAnsi="Palatino Linotype"/>
          <w:b/>
          <w:bCs/>
          <w:color w:val="003876"/>
          <w:sz w:val="24"/>
          <w:szCs w:val="24"/>
        </w:rPr>
        <w:t>Condición Ocupacional y Sector laboral de Procedencia</w:t>
      </w:r>
      <w:r w:rsidRPr="00DF2C13">
        <w:rPr>
          <w:rFonts w:ascii="Palatino Linotype" w:hAnsi="Palatino Linotype"/>
          <w:b/>
          <w:bCs/>
          <w:color w:val="003876"/>
          <w:sz w:val="24"/>
          <w:szCs w:val="24"/>
        </w:rPr>
        <w:t>, 2026</w:t>
      </w:r>
    </w:p>
    <w:tbl>
      <w:tblPr>
        <w:tblStyle w:val="Tablaconcuadrcula4-nfasis2"/>
        <w:tblW w:w="9330" w:type="dxa"/>
        <w:jc w:val="center"/>
        <w:tblBorders>
          <w:top w:val="single" w:sz="4" w:space="0" w:color="003876"/>
          <w:left w:val="single" w:sz="4" w:space="0" w:color="003876"/>
          <w:bottom w:val="single" w:sz="4" w:space="0" w:color="003876"/>
          <w:right w:val="single" w:sz="4" w:space="0" w:color="003876"/>
          <w:insideH w:val="single" w:sz="4" w:space="0" w:color="003876"/>
          <w:insideV w:val="single" w:sz="4" w:space="0" w:color="003876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3775"/>
        <w:gridCol w:w="3951"/>
        <w:gridCol w:w="1604"/>
      </w:tblGrid>
      <w:tr w:rsidR="00CC5EDF" w:rsidRPr="00DF2C13" w14:paraId="326EFF40" w14:textId="77777777" w:rsidTr="00A552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14:paraId="5CF1BDA6" w14:textId="77777777" w:rsidR="00CC5EDF" w:rsidRPr="00DF2C13" w:rsidRDefault="00CC5EDF" w:rsidP="00A55221">
            <w:pPr>
              <w:ind w:left="72"/>
              <w:rPr>
                <w:rFonts w:ascii="Palatino Linotype" w:eastAsia="Times New Roman" w:hAnsi="Palatino Linotype" w:cs="Calibri"/>
                <w:color w:val="FFFFFF"/>
                <w:sz w:val="24"/>
                <w:szCs w:val="24"/>
                <w:lang w:eastAsia="es-DO"/>
              </w:rPr>
            </w:pPr>
            <w:r w:rsidRPr="00DF2C13">
              <w:rPr>
                <w:rFonts w:ascii="Palatino Linotype" w:eastAsia="Times New Roman" w:hAnsi="Palatino Linotype" w:cs="Calibri"/>
                <w:color w:val="FFFFFF"/>
                <w:sz w:val="24"/>
                <w:szCs w:val="24"/>
                <w:lang w:eastAsia="es-DO"/>
              </w:rPr>
              <w:t>Nivel Académico</w:t>
            </w:r>
          </w:p>
        </w:tc>
        <w:tc>
          <w:tcPr>
            <w:tcW w:w="39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14:paraId="41055E20" w14:textId="77777777" w:rsidR="00CC5EDF" w:rsidRPr="00DF2C13" w:rsidRDefault="00CC5EDF" w:rsidP="00A552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Calibri"/>
                <w:color w:val="FFFFFF"/>
                <w:sz w:val="24"/>
                <w:szCs w:val="24"/>
                <w:lang w:eastAsia="es-DO"/>
              </w:rPr>
            </w:pPr>
            <w:r w:rsidRPr="00DF2C13">
              <w:rPr>
                <w:rFonts w:ascii="Palatino Linotype" w:eastAsia="Times New Roman" w:hAnsi="Palatino Linotype" w:cs="Calibri"/>
                <w:color w:val="FFFFFF"/>
                <w:sz w:val="24"/>
                <w:szCs w:val="24"/>
                <w:lang w:eastAsia="es-DO"/>
              </w:rPr>
              <w:t>Cantidad</w:t>
            </w:r>
          </w:p>
        </w:tc>
        <w:tc>
          <w:tcPr>
            <w:tcW w:w="16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14:paraId="05F8BCC8" w14:textId="77777777" w:rsidR="00CC5EDF" w:rsidRPr="00DF2C13" w:rsidRDefault="00CC5EDF" w:rsidP="00A552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Calibri"/>
                <w:color w:val="FFFFFF"/>
                <w:sz w:val="24"/>
                <w:szCs w:val="24"/>
                <w:lang w:eastAsia="es-DO"/>
              </w:rPr>
            </w:pPr>
            <w:r w:rsidRPr="00DF2C13">
              <w:rPr>
                <w:rFonts w:ascii="Palatino Linotype" w:eastAsia="Times New Roman" w:hAnsi="Palatino Linotype" w:cs="Calibri"/>
                <w:color w:val="FFFFFF"/>
                <w:sz w:val="24"/>
                <w:szCs w:val="24"/>
                <w:lang w:eastAsia="es-DO"/>
              </w:rPr>
              <w:t>Porcentaje</w:t>
            </w:r>
          </w:p>
        </w:tc>
      </w:tr>
      <w:tr w:rsidR="00C44CD4" w:rsidRPr="00DF2C13" w14:paraId="2DB27C83" w14:textId="77777777" w:rsidTr="0083064A">
        <w:tblPrEx>
          <w:tblCellMar>
            <w:right w:w="10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shd w:val="clear" w:color="auto" w:fill="FFFFFF" w:themeFill="background1"/>
            <w:noWrap/>
            <w:vAlign w:val="bottom"/>
            <w:hideMark/>
          </w:tcPr>
          <w:p w14:paraId="674315BC" w14:textId="1D51DFD7" w:rsidR="00C44CD4" w:rsidRPr="00DF2C13" w:rsidRDefault="00C44CD4" w:rsidP="00C44CD4">
            <w:pPr>
              <w:ind w:left="72"/>
              <w:rPr>
                <w:rFonts w:ascii="Palatino Linotype" w:eastAsia="Times New Roman" w:hAnsi="Palatino Linotype" w:cs="Calibri"/>
                <w:b w:val="0"/>
                <w:bCs w:val="0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Desempleado/a</w:t>
            </w:r>
          </w:p>
        </w:tc>
        <w:tc>
          <w:tcPr>
            <w:tcW w:w="3951" w:type="dxa"/>
            <w:shd w:val="clear" w:color="auto" w:fill="FFFFFF" w:themeFill="background1"/>
            <w:noWrap/>
            <w:vAlign w:val="bottom"/>
            <w:hideMark/>
          </w:tcPr>
          <w:p w14:paraId="13A5C52F" w14:textId="7EE828C9" w:rsidR="00C44CD4" w:rsidRPr="00DF2C13" w:rsidRDefault="00C44CD4" w:rsidP="00C44C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6</w:t>
            </w:r>
          </w:p>
        </w:tc>
        <w:tc>
          <w:tcPr>
            <w:tcW w:w="1604" w:type="dxa"/>
            <w:shd w:val="clear" w:color="auto" w:fill="FFFFFF" w:themeFill="background1"/>
            <w:noWrap/>
            <w:vAlign w:val="bottom"/>
            <w:hideMark/>
          </w:tcPr>
          <w:p w14:paraId="598A6787" w14:textId="434B5A51" w:rsidR="00C44CD4" w:rsidRPr="00DF2C13" w:rsidRDefault="00C44CD4" w:rsidP="00C44C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86%</w:t>
            </w:r>
          </w:p>
        </w:tc>
      </w:tr>
      <w:tr w:rsidR="00C44CD4" w:rsidRPr="00DF2C13" w14:paraId="0F607B78" w14:textId="77777777" w:rsidTr="0083064A">
        <w:tblPrEx>
          <w:tblCellMar>
            <w:right w:w="108" w:type="dxa"/>
          </w:tblCellMar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noWrap/>
            <w:vAlign w:val="bottom"/>
          </w:tcPr>
          <w:p w14:paraId="677254F9" w14:textId="4720AC31" w:rsidR="00C44CD4" w:rsidRPr="00DF2C13" w:rsidRDefault="00C44CD4" w:rsidP="00C44CD4">
            <w:pPr>
              <w:ind w:left="72"/>
              <w:rPr>
                <w:rFonts w:ascii="Palatino Linotype" w:eastAsia="Times New Roman" w:hAnsi="Palatino Linotype" w:cs="Calibri"/>
                <w:b w:val="0"/>
                <w:bCs w:val="0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Público</w:t>
            </w:r>
          </w:p>
        </w:tc>
        <w:tc>
          <w:tcPr>
            <w:tcW w:w="3951" w:type="dxa"/>
            <w:noWrap/>
            <w:vAlign w:val="bottom"/>
          </w:tcPr>
          <w:p w14:paraId="2832CBD2" w14:textId="3E780653" w:rsidR="00C44CD4" w:rsidRPr="00DF2C13" w:rsidRDefault="00C44CD4" w:rsidP="00C44CD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1</w:t>
            </w:r>
          </w:p>
        </w:tc>
        <w:tc>
          <w:tcPr>
            <w:tcW w:w="1604" w:type="dxa"/>
            <w:noWrap/>
            <w:vAlign w:val="bottom"/>
          </w:tcPr>
          <w:p w14:paraId="3FC1F854" w14:textId="578CB550" w:rsidR="00C44CD4" w:rsidRPr="00DF2C13" w:rsidRDefault="00C44CD4" w:rsidP="00C44CD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14%</w:t>
            </w:r>
          </w:p>
        </w:tc>
      </w:tr>
      <w:tr w:rsidR="00C44CD4" w:rsidRPr="00DF2C13" w14:paraId="272DACFD" w14:textId="77777777" w:rsidTr="0083064A">
        <w:tblPrEx>
          <w:tblCellMar>
            <w:right w:w="10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shd w:val="clear" w:color="auto" w:fill="FFFFFF" w:themeFill="background1"/>
            <w:noWrap/>
            <w:vAlign w:val="bottom"/>
          </w:tcPr>
          <w:p w14:paraId="51CF8A86" w14:textId="50D17F86" w:rsidR="00C44CD4" w:rsidRPr="00DF2C13" w:rsidRDefault="00C44CD4" w:rsidP="00C44CD4">
            <w:pPr>
              <w:ind w:left="72"/>
              <w:rPr>
                <w:rFonts w:ascii="Palatino Linotype" w:eastAsia="Times New Roman" w:hAnsi="Palatino Linotype" w:cs="Calibri"/>
                <w:b w:val="0"/>
                <w:bCs w:val="0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Privado</w:t>
            </w:r>
          </w:p>
        </w:tc>
        <w:tc>
          <w:tcPr>
            <w:tcW w:w="3951" w:type="dxa"/>
            <w:shd w:val="clear" w:color="auto" w:fill="FFFFFF" w:themeFill="background1"/>
            <w:noWrap/>
            <w:vAlign w:val="bottom"/>
          </w:tcPr>
          <w:p w14:paraId="2202116C" w14:textId="3AE9FEA2" w:rsidR="00C44CD4" w:rsidRPr="00DF2C13" w:rsidRDefault="00C44CD4" w:rsidP="00C44C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604" w:type="dxa"/>
            <w:shd w:val="clear" w:color="auto" w:fill="FFFFFF" w:themeFill="background1"/>
            <w:noWrap/>
            <w:vAlign w:val="bottom"/>
          </w:tcPr>
          <w:p w14:paraId="44630E70" w14:textId="7F0141B4" w:rsidR="00C44CD4" w:rsidRPr="00DF2C13" w:rsidRDefault="00C44CD4" w:rsidP="00C44C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0%</w:t>
            </w:r>
          </w:p>
        </w:tc>
      </w:tr>
      <w:tr w:rsidR="00C44CD4" w:rsidRPr="00DF2C13" w14:paraId="337CC8AD" w14:textId="77777777" w:rsidTr="0083064A">
        <w:tblPrEx>
          <w:tblCellMar>
            <w:right w:w="108" w:type="dxa"/>
          </w:tblCellMar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shd w:val="clear" w:color="auto" w:fill="DAE9F7" w:themeFill="text2" w:themeFillTint="1A"/>
            <w:noWrap/>
            <w:vAlign w:val="bottom"/>
            <w:hideMark/>
          </w:tcPr>
          <w:p w14:paraId="335F7898" w14:textId="0864DBE7" w:rsidR="00C44CD4" w:rsidRPr="00DF2C13" w:rsidRDefault="00C44CD4" w:rsidP="00C44CD4">
            <w:pPr>
              <w:ind w:left="72"/>
              <w:rPr>
                <w:rFonts w:ascii="Palatino Linotype" w:eastAsia="Times New Roman" w:hAnsi="Palatino Linotype" w:cs="Calibri"/>
                <w:color w:val="003876"/>
                <w:lang w:eastAsia="es-DO"/>
              </w:rPr>
            </w:pPr>
            <w:r>
              <w:rPr>
                <w:rFonts w:ascii="Palatino Linotype" w:hAnsi="Palatino Linotype" w:cs="Calibri"/>
                <w:b w:val="0"/>
                <w:bCs w:val="0"/>
                <w:color w:val="006100"/>
              </w:rPr>
              <w:t>Total</w:t>
            </w:r>
          </w:p>
        </w:tc>
        <w:tc>
          <w:tcPr>
            <w:tcW w:w="3951" w:type="dxa"/>
            <w:shd w:val="clear" w:color="auto" w:fill="DAE9F7" w:themeFill="text2" w:themeFillTint="1A"/>
            <w:noWrap/>
            <w:vAlign w:val="bottom"/>
            <w:hideMark/>
          </w:tcPr>
          <w:p w14:paraId="70A2323D" w14:textId="7303566E" w:rsidR="00C44CD4" w:rsidRPr="00DF2C13" w:rsidRDefault="00C44CD4" w:rsidP="00C44CD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alatino Linotype" w:eastAsia="Times New Roman" w:hAnsi="Palatino Linotype" w:cs="Calibri"/>
                <w:b/>
                <w:bCs/>
                <w:color w:val="003876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6100"/>
              </w:rPr>
              <w:t>7</w:t>
            </w:r>
          </w:p>
        </w:tc>
        <w:tc>
          <w:tcPr>
            <w:tcW w:w="1604" w:type="dxa"/>
            <w:shd w:val="clear" w:color="auto" w:fill="DAE9F7" w:themeFill="text2" w:themeFillTint="1A"/>
            <w:noWrap/>
            <w:vAlign w:val="bottom"/>
            <w:hideMark/>
          </w:tcPr>
          <w:p w14:paraId="196E31E4" w14:textId="419E8267" w:rsidR="00C44CD4" w:rsidRPr="00DF2C13" w:rsidRDefault="00C44CD4" w:rsidP="00C44CD4">
            <w:pPr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alatino Linotype" w:eastAsia="Times New Roman" w:hAnsi="Palatino Linotype" w:cs="Calibri"/>
                <w:b/>
                <w:bCs/>
                <w:color w:val="003876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6100"/>
              </w:rPr>
              <w:t>100,0%</w:t>
            </w:r>
          </w:p>
        </w:tc>
      </w:tr>
    </w:tbl>
    <w:p w14:paraId="552B6E50" w14:textId="77777777" w:rsidR="00CC5EDF" w:rsidRPr="00DF2C13" w:rsidRDefault="00CC5EDF" w:rsidP="00CC5EDF">
      <w:pPr>
        <w:pStyle w:val="Descripcin"/>
        <w:spacing w:after="480"/>
        <w:rPr>
          <w:rFonts w:ascii="Palatino Linotype" w:hAnsi="Palatino Linotype"/>
          <w:i w:val="0"/>
          <w:iCs w:val="0"/>
        </w:rPr>
      </w:pPr>
      <w:r w:rsidRPr="00DF2C13">
        <w:rPr>
          <w:rFonts w:ascii="Palatino Linotype" w:hAnsi="Palatino Linotype"/>
          <w:i w:val="0"/>
          <w:iCs w:val="0"/>
        </w:rPr>
        <w:t>Fuente: Solicitudes físicas de los candidatos.</w:t>
      </w:r>
    </w:p>
    <w:p w14:paraId="7E33C841" w14:textId="075DC0A8" w:rsidR="00CC5EDF" w:rsidRPr="00DF2C13" w:rsidRDefault="00CC5EDF" w:rsidP="00CC5EDF">
      <w:pPr>
        <w:pStyle w:val="Style1"/>
        <w:spacing w:after="240"/>
        <w:rPr>
          <w:rFonts w:ascii="Palatino Linotype" w:hAnsi="Palatino Linotype"/>
          <w:sz w:val="22"/>
          <w:szCs w:val="22"/>
        </w:rPr>
      </w:pPr>
      <w:r w:rsidRPr="00DF2C13">
        <w:rPr>
          <w:rFonts w:ascii="Palatino Linotype" w:hAnsi="Palatino Linotype"/>
          <w:b/>
          <w:bCs/>
          <w:sz w:val="22"/>
          <w:szCs w:val="22"/>
        </w:rPr>
        <w:t xml:space="preserve">Tabla Núm. </w:t>
      </w:r>
      <w:r w:rsidR="003A0DCE" w:rsidRPr="00DF2C13">
        <w:rPr>
          <w:rFonts w:ascii="Palatino Linotype" w:hAnsi="Palatino Linotype"/>
          <w:b/>
          <w:bCs/>
          <w:sz w:val="22"/>
          <w:szCs w:val="22"/>
        </w:rPr>
        <w:t>3</w:t>
      </w:r>
      <w:r w:rsidRPr="00DF2C13">
        <w:rPr>
          <w:rFonts w:ascii="Palatino Linotype" w:hAnsi="Palatino Linotype"/>
          <w:b/>
          <w:bCs/>
          <w:sz w:val="22"/>
          <w:szCs w:val="22"/>
        </w:rPr>
        <w:t>.</w:t>
      </w:r>
      <w:r w:rsidRPr="00DF2C13">
        <w:rPr>
          <w:rFonts w:ascii="Palatino Linotype" w:hAnsi="Palatino Linotype"/>
          <w:sz w:val="22"/>
          <w:szCs w:val="22"/>
        </w:rPr>
        <w:t xml:space="preserve"> </w:t>
      </w:r>
      <w:r w:rsidR="003A0DCE" w:rsidRPr="00DF2C13">
        <w:rPr>
          <w:rFonts w:ascii="Palatino Linotype" w:hAnsi="Palatino Linotype"/>
          <w:sz w:val="22"/>
          <w:szCs w:val="22"/>
        </w:rPr>
        <w:t xml:space="preserve">Muestra que un </w:t>
      </w:r>
      <w:r w:rsidR="006E2195">
        <w:rPr>
          <w:rFonts w:ascii="Palatino Linotype" w:hAnsi="Palatino Linotype"/>
          <w:sz w:val="22"/>
          <w:szCs w:val="22"/>
        </w:rPr>
        <w:t>86</w:t>
      </w:r>
      <w:r w:rsidR="003A0DCE" w:rsidRPr="00DF2C13">
        <w:rPr>
          <w:rFonts w:ascii="Palatino Linotype" w:hAnsi="Palatino Linotype"/>
          <w:sz w:val="22"/>
          <w:szCs w:val="22"/>
        </w:rPr>
        <w:t>% de los solicitantes de becas están    desempleado</w:t>
      </w:r>
      <w:r w:rsidR="00795125">
        <w:rPr>
          <w:rFonts w:ascii="Palatino Linotype" w:hAnsi="Palatino Linotype"/>
          <w:sz w:val="22"/>
          <w:szCs w:val="22"/>
        </w:rPr>
        <w:t>s</w:t>
      </w:r>
      <w:r w:rsidR="003A0DCE" w:rsidRPr="00DF2C13">
        <w:rPr>
          <w:rFonts w:ascii="Palatino Linotype" w:hAnsi="Palatino Linotype"/>
          <w:sz w:val="22"/>
          <w:szCs w:val="22"/>
        </w:rPr>
        <w:t xml:space="preserve">, mientras que el restante </w:t>
      </w:r>
      <w:r w:rsidR="0082678F">
        <w:rPr>
          <w:rFonts w:ascii="Palatino Linotype" w:hAnsi="Palatino Linotype"/>
          <w:sz w:val="22"/>
          <w:szCs w:val="22"/>
        </w:rPr>
        <w:t>14</w:t>
      </w:r>
      <w:r w:rsidR="003A0DCE" w:rsidRPr="00DF2C13">
        <w:rPr>
          <w:rFonts w:ascii="Palatino Linotype" w:hAnsi="Palatino Linotype"/>
          <w:sz w:val="22"/>
          <w:szCs w:val="22"/>
        </w:rPr>
        <w:t>% pertenecen al sector Público.</w:t>
      </w:r>
    </w:p>
    <w:p w14:paraId="25866E5E" w14:textId="77777777" w:rsidR="003A0DCE" w:rsidRPr="00DF2C13" w:rsidRDefault="003A0DCE" w:rsidP="00CC5EDF">
      <w:pPr>
        <w:pStyle w:val="Style1"/>
        <w:spacing w:after="240"/>
        <w:rPr>
          <w:rFonts w:ascii="Palatino Linotype" w:hAnsi="Palatino Linotype"/>
          <w:sz w:val="22"/>
          <w:szCs w:val="22"/>
        </w:rPr>
      </w:pPr>
    </w:p>
    <w:p w14:paraId="39664189" w14:textId="77777777" w:rsidR="003A0DCE" w:rsidRDefault="003A0DCE" w:rsidP="00596FEA">
      <w:pPr>
        <w:pStyle w:val="Style1"/>
        <w:rPr>
          <w:rFonts w:ascii="Palatino Linotype" w:hAnsi="Palatino Linotype"/>
          <w:sz w:val="22"/>
          <w:szCs w:val="22"/>
        </w:rPr>
      </w:pPr>
    </w:p>
    <w:p w14:paraId="3C995DB6" w14:textId="77777777" w:rsidR="00496484" w:rsidRPr="00DF2C13" w:rsidRDefault="00496484" w:rsidP="00596FEA">
      <w:pPr>
        <w:pStyle w:val="Style1"/>
        <w:rPr>
          <w:rFonts w:ascii="Palatino Linotype" w:hAnsi="Palatino Linotype"/>
          <w:sz w:val="22"/>
          <w:szCs w:val="22"/>
        </w:rPr>
      </w:pPr>
    </w:p>
    <w:p w14:paraId="38AB977A" w14:textId="06763963" w:rsidR="003A7D8C" w:rsidRPr="00DF2C13" w:rsidRDefault="00B37785" w:rsidP="009A518B">
      <w:pPr>
        <w:pStyle w:val="Style1"/>
        <w:keepNext/>
        <w:spacing w:before="0"/>
        <w:jc w:val="center"/>
        <w:rPr>
          <w:rFonts w:ascii="Palatino Linotype" w:hAnsi="Palatino Linotype"/>
        </w:rPr>
      </w:pPr>
      <w:r>
        <w:rPr>
          <w:noProof/>
        </w:rPr>
        <w:drawing>
          <wp:inline distT="0" distB="0" distL="0" distR="0" wp14:anchorId="008442A4" wp14:editId="3449D6B2">
            <wp:extent cx="5429250" cy="2466975"/>
            <wp:effectExtent l="0" t="0" r="0" b="0"/>
            <wp:docPr id="692270520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2E9D572" w14:textId="77777777" w:rsidR="003A7D8C" w:rsidRPr="00DF2C13" w:rsidRDefault="003A7D8C" w:rsidP="009A518B">
      <w:pPr>
        <w:pStyle w:val="Descripcin"/>
        <w:spacing w:after="0"/>
        <w:ind w:firstLine="1008"/>
        <w:rPr>
          <w:rFonts w:ascii="Palatino Linotype" w:hAnsi="Palatino Linotype"/>
          <w:i w:val="0"/>
          <w:iCs w:val="0"/>
        </w:rPr>
      </w:pPr>
      <w:r w:rsidRPr="00DF2C13">
        <w:rPr>
          <w:rFonts w:ascii="Palatino Linotype" w:hAnsi="Palatino Linotype"/>
          <w:i w:val="0"/>
          <w:iCs w:val="0"/>
        </w:rPr>
        <w:t>Fuente: Solicitudes físicas de los candidatos.</w:t>
      </w:r>
    </w:p>
    <w:p w14:paraId="3911F943" w14:textId="77777777" w:rsidR="007B050E" w:rsidRPr="00DF2C13" w:rsidRDefault="007B050E" w:rsidP="007B050E">
      <w:pPr>
        <w:rPr>
          <w:rFonts w:ascii="Palatino Linotype" w:hAnsi="Palatino Linotype"/>
        </w:rPr>
      </w:pPr>
    </w:p>
    <w:p w14:paraId="31090416" w14:textId="77777777" w:rsidR="007B050E" w:rsidRPr="00DF2C13" w:rsidRDefault="007B050E" w:rsidP="007B050E">
      <w:pPr>
        <w:rPr>
          <w:rFonts w:ascii="Palatino Linotype" w:hAnsi="Palatino Linotype"/>
        </w:rPr>
      </w:pPr>
    </w:p>
    <w:p w14:paraId="76B91E45" w14:textId="77777777" w:rsidR="007B050E" w:rsidRDefault="007B050E" w:rsidP="007B050E">
      <w:pPr>
        <w:rPr>
          <w:rFonts w:ascii="Palatino Linotype" w:hAnsi="Palatino Linotype"/>
        </w:rPr>
      </w:pPr>
    </w:p>
    <w:p w14:paraId="31BFFD5F" w14:textId="77777777" w:rsidR="00231211" w:rsidRDefault="00231211" w:rsidP="007B050E">
      <w:pPr>
        <w:rPr>
          <w:rFonts w:ascii="Palatino Linotype" w:hAnsi="Palatino Linotype"/>
        </w:rPr>
      </w:pPr>
    </w:p>
    <w:p w14:paraId="771EFD26" w14:textId="756124C8" w:rsidR="007B050E" w:rsidRPr="00DF2C13" w:rsidRDefault="007B050E" w:rsidP="00AA29B9">
      <w:pPr>
        <w:pStyle w:val="Style1"/>
        <w:tabs>
          <w:tab w:val="clear" w:pos="1800"/>
        </w:tabs>
        <w:spacing w:line="276" w:lineRule="auto"/>
        <w:jc w:val="left"/>
        <w:rPr>
          <w:rFonts w:ascii="Palatino Linotype" w:hAnsi="Palatino Linotype"/>
          <w:b/>
          <w:bCs/>
          <w:color w:val="003876"/>
          <w:sz w:val="24"/>
          <w:szCs w:val="24"/>
        </w:rPr>
      </w:pPr>
      <w:r w:rsidRPr="00DF2C13">
        <w:rPr>
          <w:rFonts w:ascii="Palatino Linotype" w:hAnsi="Palatino Linotype"/>
          <w:b/>
          <w:bCs/>
          <w:color w:val="003876"/>
          <w:sz w:val="24"/>
          <w:szCs w:val="24"/>
        </w:rPr>
        <w:lastRenderedPageBreak/>
        <w:t>Tabla 4. Becas Solicitadas en las Acciones de Capacitación Ofertadas por el CAPGEFI, 2026</w:t>
      </w:r>
    </w:p>
    <w:tbl>
      <w:tblPr>
        <w:tblStyle w:val="Tablaconcuadrcula4-nfasis2"/>
        <w:tblW w:w="9330" w:type="dxa"/>
        <w:jc w:val="center"/>
        <w:tblBorders>
          <w:top w:val="single" w:sz="4" w:space="0" w:color="003876"/>
          <w:left w:val="single" w:sz="4" w:space="0" w:color="003876"/>
          <w:bottom w:val="single" w:sz="4" w:space="0" w:color="003876"/>
          <w:right w:val="single" w:sz="4" w:space="0" w:color="003876"/>
          <w:insideH w:val="single" w:sz="4" w:space="0" w:color="003876"/>
          <w:insideV w:val="single" w:sz="4" w:space="0" w:color="003876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4585"/>
        <w:gridCol w:w="3141"/>
        <w:gridCol w:w="1604"/>
      </w:tblGrid>
      <w:tr w:rsidR="007B050E" w:rsidRPr="00DF2C13" w14:paraId="1FBAC483" w14:textId="77777777" w:rsidTr="007B0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14:paraId="7AE28112" w14:textId="5696C583" w:rsidR="007B050E" w:rsidRPr="00DF2C13" w:rsidRDefault="007B050E" w:rsidP="006C5FB4">
            <w:pPr>
              <w:ind w:left="72"/>
              <w:rPr>
                <w:rFonts w:ascii="Palatino Linotype" w:eastAsia="Times New Roman" w:hAnsi="Palatino Linotype" w:cs="Calibri"/>
                <w:color w:val="FFFFFF"/>
                <w:sz w:val="24"/>
                <w:szCs w:val="24"/>
                <w:lang w:eastAsia="es-DO"/>
              </w:rPr>
            </w:pPr>
            <w:r w:rsidRPr="00DF2C13">
              <w:rPr>
                <w:rFonts w:ascii="Palatino Linotype" w:eastAsia="Times New Roman" w:hAnsi="Palatino Linotype" w:cs="Calibri"/>
                <w:color w:val="FFFFFF"/>
                <w:sz w:val="24"/>
                <w:szCs w:val="24"/>
                <w:lang w:eastAsia="es-DO"/>
              </w:rPr>
              <w:t>Recomendación porcentaje Becas</w:t>
            </w:r>
          </w:p>
        </w:tc>
        <w:tc>
          <w:tcPr>
            <w:tcW w:w="31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14:paraId="5E7E7E35" w14:textId="77777777" w:rsidR="007B050E" w:rsidRPr="00DF2C13" w:rsidRDefault="007B050E" w:rsidP="006C5F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Calibri"/>
                <w:color w:val="FFFFFF"/>
                <w:sz w:val="24"/>
                <w:szCs w:val="24"/>
                <w:lang w:eastAsia="es-DO"/>
              </w:rPr>
            </w:pPr>
            <w:r w:rsidRPr="00DF2C13">
              <w:rPr>
                <w:rFonts w:ascii="Palatino Linotype" w:eastAsia="Times New Roman" w:hAnsi="Palatino Linotype" w:cs="Calibri"/>
                <w:color w:val="FFFFFF"/>
                <w:sz w:val="24"/>
                <w:szCs w:val="24"/>
                <w:lang w:eastAsia="es-DO"/>
              </w:rPr>
              <w:t>Cantidad</w:t>
            </w:r>
          </w:p>
        </w:tc>
        <w:tc>
          <w:tcPr>
            <w:tcW w:w="16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14:paraId="35BC9C09" w14:textId="77777777" w:rsidR="007B050E" w:rsidRPr="00DF2C13" w:rsidRDefault="007B050E" w:rsidP="006C5F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Calibri"/>
                <w:color w:val="FFFFFF"/>
                <w:sz w:val="24"/>
                <w:szCs w:val="24"/>
                <w:lang w:eastAsia="es-DO"/>
              </w:rPr>
            </w:pPr>
            <w:r w:rsidRPr="00DF2C13">
              <w:rPr>
                <w:rFonts w:ascii="Palatino Linotype" w:eastAsia="Times New Roman" w:hAnsi="Palatino Linotype" w:cs="Calibri"/>
                <w:color w:val="FFFFFF"/>
                <w:sz w:val="24"/>
                <w:szCs w:val="24"/>
                <w:lang w:eastAsia="es-DO"/>
              </w:rPr>
              <w:t>Porcentaje</w:t>
            </w:r>
          </w:p>
        </w:tc>
      </w:tr>
      <w:tr w:rsidR="00B4729B" w:rsidRPr="00DF2C13" w14:paraId="4B947165" w14:textId="77777777" w:rsidTr="007B050E">
        <w:tblPrEx>
          <w:tblCellMar>
            <w:right w:w="10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5" w:type="dxa"/>
            <w:noWrap/>
            <w:vAlign w:val="center"/>
          </w:tcPr>
          <w:p w14:paraId="1F98937C" w14:textId="3084A7A4" w:rsidR="00B4729B" w:rsidRPr="00981710" w:rsidRDefault="004F1E6D" w:rsidP="004F1E6D">
            <w:pPr>
              <w:ind w:left="72"/>
              <w:jc w:val="center"/>
              <w:rPr>
                <w:rFonts w:ascii="Palatino Linotype" w:eastAsia="Times New Roman" w:hAnsi="Palatino Linotype" w:cs="Calibri"/>
                <w:color w:val="FFFFFF"/>
                <w:sz w:val="24"/>
                <w:szCs w:val="24"/>
                <w:lang w:eastAsia="es-DO"/>
              </w:rPr>
            </w:pPr>
            <w:r w:rsidRPr="00981710">
              <w:rPr>
                <w:rFonts w:ascii="Palatino Linotype" w:hAnsi="Palatino Linotype" w:cs="Calibri"/>
                <w:color w:val="000000"/>
              </w:rPr>
              <w:t>0%</w:t>
            </w:r>
          </w:p>
        </w:tc>
        <w:tc>
          <w:tcPr>
            <w:tcW w:w="3141" w:type="dxa"/>
            <w:noWrap/>
            <w:vAlign w:val="center"/>
          </w:tcPr>
          <w:p w14:paraId="3B5ECAB9" w14:textId="267AD8CD" w:rsidR="00B4729B" w:rsidRPr="00981710" w:rsidRDefault="004F1E6D" w:rsidP="006C5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Calibri"/>
                <w:color w:val="FFFFFF"/>
                <w:sz w:val="24"/>
                <w:szCs w:val="24"/>
                <w:lang w:eastAsia="es-DO"/>
              </w:rPr>
            </w:pPr>
            <w:r w:rsidRPr="00981710">
              <w:rPr>
                <w:rFonts w:ascii="Palatino Linotype" w:eastAsia="Times New Roman" w:hAnsi="Palatino Linotype" w:cs="Calibri"/>
                <w:color w:val="FFFFFF"/>
                <w:sz w:val="24"/>
                <w:szCs w:val="24"/>
                <w:lang w:eastAsia="es-DO"/>
              </w:rPr>
              <w:t>1</w:t>
            </w:r>
            <w:r w:rsidRPr="00981710">
              <w:rPr>
                <w:rFonts w:ascii="Palatino Linotype" w:hAnsi="Palatino Linotype" w:cs="Calibri"/>
                <w:color w:val="000000"/>
              </w:rPr>
              <w:t>1</w:t>
            </w:r>
            <w:r w:rsidRPr="00981710">
              <w:rPr>
                <w:rFonts w:ascii="Palatino Linotype" w:eastAsia="Times New Roman" w:hAnsi="Palatino Linotype" w:cs="Calibri"/>
                <w:color w:val="FFFFFF"/>
                <w:sz w:val="24"/>
                <w:szCs w:val="24"/>
                <w:lang w:eastAsia="es-DO"/>
              </w:rPr>
              <w:t>1</w:t>
            </w:r>
          </w:p>
        </w:tc>
        <w:tc>
          <w:tcPr>
            <w:tcW w:w="1604" w:type="dxa"/>
            <w:noWrap/>
            <w:vAlign w:val="center"/>
          </w:tcPr>
          <w:p w14:paraId="3E93EA68" w14:textId="32A5E182" w:rsidR="00B4729B" w:rsidRPr="00981710" w:rsidRDefault="004F1E6D" w:rsidP="006C5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Calibri"/>
                <w:color w:val="FFFFFF"/>
                <w:sz w:val="24"/>
                <w:szCs w:val="24"/>
                <w:lang w:eastAsia="es-DO"/>
              </w:rPr>
            </w:pPr>
            <w:r w:rsidRPr="00981710">
              <w:rPr>
                <w:rFonts w:ascii="Palatino Linotype" w:hAnsi="Palatino Linotype" w:cs="Calibri"/>
                <w:color w:val="006100"/>
              </w:rPr>
              <w:t>00,00%</w:t>
            </w:r>
          </w:p>
        </w:tc>
      </w:tr>
      <w:tr w:rsidR="002949C9" w:rsidRPr="00DF2C13" w14:paraId="181E1091" w14:textId="77777777" w:rsidTr="002E49E7">
        <w:tblPrEx>
          <w:tblCellMar>
            <w:right w:w="108" w:type="dxa"/>
          </w:tblCellMar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5" w:type="dxa"/>
            <w:noWrap/>
            <w:vAlign w:val="bottom"/>
            <w:hideMark/>
          </w:tcPr>
          <w:p w14:paraId="5B1194C1" w14:textId="5984D716" w:rsidR="002949C9" w:rsidRPr="00981710" w:rsidRDefault="002949C9" w:rsidP="002949C9">
            <w:pPr>
              <w:ind w:left="72"/>
              <w:jc w:val="center"/>
              <w:rPr>
                <w:rFonts w:ascii="Palatino Linotype" w:eastAsia="Times New Roman" w:hAnsi="Palatino Linotype" w:cs="Calibri"/>
                <w:b w:val="0"/>
                <w:bCs w:val="0"/>
                <w:color w:val="000000"/>
                <w:lang w:eastAsia="es-DO"/>
              </w:rPr>
            </w:pPr>
            <w:r w:rsidRPr="00981710">
              <w:rPr>
                <w:rFonts w:ascii="Palatino Linotype" w:hAnsi="Palatino Linotype" w:cs="Calibri"/>
                <w:color w:val="000000"/>
              </w:rPr>
              <w:t>50%</w:t>
            </w:r>
          </w:p>
        </w:tc>
        <w:tc>
          <w:tcPr>
            <w:tcW w:w="3141" w:type="dxa"/>
            <w:noWrap/>
            <w:vAlign w:val="bottom"/>
            <w:hideMark/>
          </w:tcPr>
          <w:p w14:paraId="4C848EAC" w14:textId="1C19CB56" w:rsidR="002949C9" w:rsidRPr="00981710" w:rsidRDefault="002949C9" w:rsidP="002949C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81710">
              <w:rPr>
                <w:rFonts w:ascii="Palatino Linotype" w:hAnsi="Palatino Linotype" w:cs="Calibri"/>
                <w:color w:val="000000"/>
              </w:rPr>
              <w:t>1</w:t>
            </w:r>
          </w:p>
        </w:tc>
        <w:tc>
          <w:tcPr>
            <w:tcW w:w="1604" w:type="dxa"/>
            <w:noWrap/>
            <w:vAlign w:val="bottom"/>
            <w:hideMark/>
          </w:tcPr>
          <w:p w14:paraId="14623F2B" w14:textId="5166D38A" w:rsidR="002949C9" w:rsidRPr="00981710" w:rsidRDefault="002949C9" w:rsidP="002949C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81710">
              <w:rPr>
                <w:rFonts w:ascii="Palatino Linotype" w:hAnsi="Palatino Linotype" w:cs="Calibri"/>
                <w:color w:val="000000"/>
              </w:rPr>
              <w:t>17%</w:t>
            </w:r>
          </w:p>
        </w:tc>
      </w:tr>
      <w:tr w:rsidR="002949C9" w:rsidRPr="00DF2C13" w14:paraId="3ABA0ACE" w14:textId="77777777" w:rsidTr="002E49E7">
        <w:tblPrEx>
          <w:tblCellMar>
            <w:right w:w="10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5" w:type="dxa"/>
            <w:noWrap/>
            <w:vAlign w:val="bottom"/>
          </w:tcPr>
          <w:p w14:paraId="546E4A24" w14:textId="31403461" w:rsidR="002949C9" w:rsidRPr="00981710" w:rsidRDefault="002949C9" w:rsidP="002949C9">
            <w:pPr>
              <w:ind w:left="72"/>
              <w:jc w:val="center"/>
              <w:rPr>
                <w:rFonts w:ascii="Palatino Linotype" w:eastAsia="Times New Roman" w:hAnsi="Palatino Linotype" w:cs="Calibri"/>
                <w:b w:val="0"/>
                <w:bCs w:val="0"/>
                <w:color w:val="000000"/>
                <w:lang w:eastAsia="es-DO"/>
              </w:rPr>
            </w:pPr>
            <w:r w:rsidRPr="00981710">
              <w:rPr>
                <w:rFonts w:ascii="Palatino Linotype" w:hAnsi="Palatino Linotype" w:cs="Calibri"/>
                <w:color w:val="000000"/>
              </w:rPr>
              <w:t>100%</w:t>
            </w:r>
          </w:p>
        </w:tc>
        <w:tc>
          <w:tcPr>
            <w:tcW w:w="3141" w:type="dxa"/>
            <w:noWrap/>
            <w:vAlign w:val="bottom"/>
          </w:tcPr>
          <w:p w14:paraId="261F1B26" w14:textId="61C9A436" w:rsidR="002949C9" w:rsidRPr="00981710" w:rsidRDefault="002949C9" w:rsidP="002949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81710">
              <w:rPr>
                <w:rFonts w:ascii="Palatino Linotype" w:hAnsi="Palatino Linotype" w:cs="Calibri"/>
                <w:color w:val="000000"/>
              </w:rPr>
              <w:t>5</w:t>
            </w:r>
          </w:p>
        </w:tc>
        <w:tc>
          <w:tcPr>
            <w:tcW w:w="1604" w:type="dxa"/>
            <w:noWrap/>
            <w:vAlign w:val="bottom"/>
          </w:tcPr>
          <w:p w14:paraId="12615301" w14:textId="13DC3204" w:rsidR="002949C9" w:rsidRPr="00981710" w:rsidRDefault="002949C9" w:rsidP="002949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81710">
              <w:rPr>
                <w:rFonts w:ascii="Palatino Linotype" w:hAnsi="Palatino Linotype" w:cs="Calibri"/>
                <w:color w:val="000000"/>
              </w:rPr>
              <w:t>83%</w:t>
            </w:r>
          </w:p>
        </w:tc>
      </w:tr>
      <w:tr w:rsidR="002949C9" w:rsidRPr="00DF2C13" w14:paraId="49BD16C0" w14:textId="77777777" w:rsidTr="002E49E7">
        <w:tblPrEx>
          <w:tblCellMar>
            <w:right w:w="108" w:type="dxa"/>
          </w:tblCellMar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5" w:type="dxa"/>
            <w:shd w:val="clear" w:color="auto" w:fill="DAE9F7" w:themeFill="text2" w:themeFillTint="1A"/>
            <w:noWrap/>
            <w:vAlign w:val="bottom"/>
            <w:hideMark/>
          </w:tcPr>
          <w:p w14:paraId="1A6F629B" w14:textId="6205B882" w:rsidR="002949C9" w:rsidRPr="00981710" w:rsidRDefault="002949C9" w:rsidP="002949C9">
            <w:pPr>
              <w:ind w:left="72"/>
              <w:jc w:val="center"/>
              <w:rPr>
                <w:rFonts w:ascii="Palatino Linotype" w:eastAsia="Times New Roman" w:hAnsi="Palatino Linotype" w:cs="Calibri"/>
                <w:color w:val="003876"/>
                <w:lang w:eastAsia="es-DO"/>
              </w:rPr>
            </w:pPr>
            <w:r w:rsidRPr="00981710">
              <w:rPr>
                <w:rFonts w:ascii="Palatino Linotype" w:hAnsi="Palatino Linotype" w:cs="Calibri"/>
                <w:color w:val="006100"/>
              </w:rPr>
              <w:t>Total</w:t>
            </w:r>
          </w:p>
        </w:tc>
        <w:tc>
          <w:tcPr>
            <w:tcW w:w="3141" w:type="dxa"/>
            <w:shd w:val="clear" w:color="auto" w:fill="DAE9F7" w:themeFill="text2" w:themeFillTint="1A"/>
            <w:noWrap/>
            <w:vAlign w:val="bottom"/>
            <w:hideMark/>
          </w:tcPr>
          <w:p w14:paraId="3E26A1C9" w14:textId="1EE6B669" w:rsidR="002949C9" w:rsidRPr="00981710" w:rsidRDefault="00795125" w:rsidP="002949C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alatino Linotype" w:eastAsia="Times New Roman" w:hAnsi="Palatino Linotype" w:cs="Calibri"/>
                <w:b/>
                <w:bCs/>
                <w:color w:val="003876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3876"/>
                <w:lang w:eastAsia="es-DO"/>
              </w:rPr>
              <w:t>7</w:t>
            </w:r>
          </w:p>
        </w:tc>
        <w:tc>
          <w:tcPr>
            <w:tcW w:w="1604" w:type="dxa"/>
            <w:shd w:val="clear" w:color="auto" w:fill="DAE9F7" w:themeFill="text2" w:themeFillTint="1A"/>
            <w:noWrap/>
            <w:vAlign w:val="bottom"/>
            <w:hideMark/>
          </w:tcPr>
          <w:p w14:paraId="6B196ED0" w14:textId="2801144A" w:rsidR="002949C9" w:rsidRPr="00981710" w:rsidRDefault="002949C9" w:rsidP="002949C9">
            <w:pPr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alatino Linotype" w:eastAsia="Times New Roman" w:hAnsi="Palatino Linotype" w:cs="Calibri"/>
                <w:b/>
                <w:bCs/>
                <w:color w:val="003876"/>
                <w:lang w:eastAsia="es-DO"/>
              </w:rPr>
            </w:pPr>
            <w:r w:rsidRPr="00981710">
              <w:rPr>
                <w:rFonts w:ascii="Palatino Linotype" w:hAnsi="Palatino Linotype" w:cs="Calibri"/>
                <w:color w:val="006100"/>
              </w:rPr>
              <w:t>100,00%</w:t>
            </w:r>
          </w:p>
        </w:tc>
      </w:tr>
    </w:tbl>
    <w:p w14:paraId="761EA0E2" w14:textId="77777777" w:rsidR="007B050E" w:rsidRPr="00DF2C13" w:rsidRDefault="007B050E" w:rsidP="007B050E">
      <w:pPr>
        <w:pStyle w:val="Descripcin"/>
        <w:spacing w:after="480"/>
        <w:rPr>
          <w:rFonts w:ascii="Palatino Linotype" w:hAnsi="Palatino Linotype"/>
          <w:i w:val="0"/>
          <w:iCs w:val="0"/>
        </w:rPr>
      </w:pPr>
      <w:r w:rsidRPr="00DF2C13">
        <w:rPr>
          <w:rFonts w:ascii="Palatino Linotype" w:hAnsi="Palatino Linotype"/>
          <w:i w:val="0"/>
          <w:iCs w:val="0"/>
        </w:rPr>
        <w:t>Fuente: Solicitudes físicas de los candidatos.</w:t>
      </w:r>
    </w:p>
    <w:p w14:paraId="273ECB18" w14:textId="7E3D9323" w:rsidR="007B050E" w:rsidRDefault="00E838D7" w:rsidP="007B050E">
      <w:pPr>
        <w:pStyle w:val="Style1"/>
        <w:spacing w:after="240"/>
        <w:rPr>
          <w:rFonts w:ascii="Palatino Linotype" w:hAnsi="Palatino Linotype"/>
          <w:b/>
          <w:bCs/>
          <w:sz w:val="22"/>
          <w:szCs w:val="22"/>
          <w:lang w:val="es-DO"/>
        </w:rPr>
      </w:pPr>
      <w:r w:rsidRPr="00E838D7">
        <w:rPr>
          <w:rFonts w:ascii="Palatino Linotype" w:hAnsi="Palatino Linotype"/>
          <w:b/>
          <w:bCs/>
          <w:sz w:val="22"/>
          <w:szCs w:val="22"/>
          <w:lang w:val="es-DO"/>
        </w:rPr>
        <w:t>Tabla Núm. 4. Muestra que, de las siete (7) solicitudes de becas procesadas, una (</w:t>
      </w:r>
      <w:r w:rsidR="00732BC7" w:rsidRPr="00E838D7">
        <w:rPr>
          <w:rFonts w:ascii="Palatino Linotype" w:hAnsi="Palatino Linotype"/>
          <w:b/>
          <w:bCs/>
          <w:sz w:val="22"/>
          <w:szCs w:val="22"/>
          <w:lang w:val="es-DO"/>
        </w:rPr>
        <w:t>1) fue</w:t>
      </w:r>
      <w:r w:rsidRPr="00E838D7">
        <w:rPr>
          <w:rFonts w:ascii="Palatino Linotype" w:hAnsi="Palatino Linotype"/>
          <w:b/>
          <w:bCs/>
          <w:sz w:val="22"/>
          <w:szCs w:val="22"/>
          <w:lang w:val="es-DO"/>
        </w:rPr>
        <w:t xml:space="preserve"> recomendada con un subsidio del 50 </w:t>
      </w:r>
      <w:r w:rsidR="00732BC7" w:rsidRPr="00E838D7">
        <w:rPr>
          <w:rFonts w:ascii="Palatino Linotype" w:hAnsi="Palatino Linotype"/>
          <w:b/>
          <w:bCs/>
          <w:sz w:val="22"/>
          <w:szCs w:val="22"/>
          <w:lang w:val="es-DO"/>
        </w:rPr>
        <w:t xml:space="preserve">%, </w:t>
      </w:r>
      <w:r w:rsidR="00732BC7">
        <w:rPr>
          <w:rFonts w:ascii="Palatino Linotype" w:hAnsi="Palatino Linotype"/>
          <w:b/>
          <w:bCs/>
          <w:sz w:val="22"/>
          <w:szCs w:val="22"/>
          <w:lang w:val="es-DO"/>
        </w:rPr>
        <w:t>seis</w:t>
      </w:r>
      <w:r w:rsidRPr="00E838D7">
        <w:rPr>
          <w:rFonts w:ascii="Palatino Linotype" w:hAnsi="Palatino Linotype"/>
          <w:b/>
          <w:bCs/>
          <w:sz w:val="22"/>
          <w:szCs w:val="22"/>
          <w:lang w:val="es-DO"/>
        </w:rPr>
        <w:t xml:space="preserve"> (6) fueron recomendadas con un subsidio del 100 %</w:t>
      </w:r>
      <w:r w:rsidR="00732BC7" w:rsidRPr="00E838D7">
        <w:rPr>
          <w:rFonts w:ascii="Palatino Linotype" w:hAnsi="Palatino Linotype"/>
          <w:b/>
          <w:bCs/>
          <w:sz w:val="22"/>
          <w:szCs w:val="22"/>
          <w:lang w:val="es-DO"/>
        </w:rPr>
        <w:t>.</w:t>
      </w:r>
      <w:r w:rsidR="00732BC7">
        <w:rPr>
          <w:rFonts w:ascii="Palatino Linotype" w:hAnsi="Palatino Linotype"/>
          <w:b/>
          <w:bCs/>
          <w:sz w:val="22"/>
          <w:szCs w:val="22"/>
          <w:lang w:val="es-DO"/>
        </w:rPr>
        <w:t xml:space="preserve">, </w:t>
      </w:r>
      <w:r w:rsidR="00732BC7" w:rsidRPr="00732BC7">
        <w:rPr>
          <w:rFonts w:ascii="Palatino Linotype" w:hAnsi="Palatino Linotype"/>
          <w:b/>
          <w:bCs/>
          <w:sz w:val="22"/>
          <w:szCs w:val="22"/>
          <w:lang w:val="es-DO"/>
        </w:rPr>
        <w:t>y la restante fue rechazada por no cumplir con los criterios establecidos para el otorgamiento de becas</w:t>
      </w:r>
      <w:r w:rsidR="00732BC7">
        <w:rPr>
          <w:rFonts w:ascii="Palatino Linotype" w:hAnsi="Palatino Linotype"/>
          <w:b/>
          <w:bCs/>
          <w:sz w:val="22"/>
          <w:szCs w:val="22"/>
          <w:lang w:val="es-DO"/>
        </w:rPr>
        <w:t>.</w:t>
      </w:r>
    </w:p>
    <w:p w14:paraId="7C2042A1" w14:textId="77777777" w:rsidR="00D33727" w:rsidRDefault="00D33727" w:rsidP="007B050E">
      <w:pPr>
        <w:pStyle w:val="Style1"/>
        <w:spacing w:after="240"/>
        <w:rPr>
          <w:rFonts w:ascii="Palatino Linotype" w:hAnsi="Palatino Linotype"/>
          <w:b/>
          <w:bCs/>
          <w:sz w:val="22"/>
          <w:szCs w:val="22"/>
          <w:lang w:val="es-DO"/>
        </w:rPr>
      </w:pPr>
    </w:p>
    <w:p w14:paraId="7F6BEA42" w14:textId="77777777" w:rsidR="00D33727" w:rsidRPr="00DF2C13" w:rsidRDefault="00D33727" w:rsidP="007B050E">
      <w:pPr>
        <w:pStyle w:val="Style1"/>
        <w:spacing w:after="240"/>
        <w:rPr>
          <w:rFonts w:ascii="Palatino Linotype" w:hAnsi="Palatino Linotype"/>
          <w:sz w:val="22"/>
          <w:szCs w:val="22"/>
        </w:rPr>
      </w:pPr>
    </w:p>
    <w:p w14:paraId="7A95CF08" w14:textId="687F3F67" w:rsidR="007B050E" w:rsidRPr="00DF2C13" w:rsidRDefault="00C473CD" w:rsidP="0010283D">
      <w:pPr>
        <w:pStyle w:val="Style1"/>
        <w:keepNext/>
        <w:spacing w:before="0"/>
        <w:jc w:val="center"/>
        <w:rPr>
          <w:rFonts w:ascii="Palatino Linotype" w:hAnsi="Palatino Linotype"/>
        </w:rPr>
      </w:pPr>
      <w:r>
        <w:rPr>
          <w:noProof/>
        </w:rPr>
        <w:drawing>
          <wp:inline distT="0" distB="0" distL="0" distR="0" wp14:anchorId="74B0335F" wp14:editId="26AFC55D">
            <wp:extent cx="4186759" cy="2583652"/>
            <wp:effectExtent l="0" t="0" r="0" b="7620"/>
            <wp:docPr id="46803022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A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0344CEE" w14:textId="77777777" w:rsidR="007B050E" w:rsidRPr="00DF2C13" w:rsidRDefault="007B050E" w:rsidP="0010283D">
      <w:pPr>
        <w:pStyle w:val="Descripcin"/>
        <w:spacing w:after="0"/>
        <w:ind w:left="1008" w:firstLine="1008"/>
        <w:rPr>
          <w:rFonts w:ascii="Palatino Linotype" w:hAnsi="Palatino Linotype"/>
          <w:i w:val="0"/>
          <w:iCs w:val="0"/>
        </w:rPr>
      </w:pPr>
      <w:r w:rsidRPr="00DF2C13">
        <w:rPr>
          <w:rFonts w:ascii="Palatino Linotype" w:hAnsi="Palatino Linotype"/>
          <w:i w:val="0"/>
          <w:iCs w:val="0"/>
        </w:rPr>
        <w:t>Fuente: Solicitudes físicas de los candidatos.</w:t>
      </w:r>
    </w:p>
    <w:p w14:paraId="32802EF2" w14:textId="77777777" w:rsidR="007B050E" w:rsidRPr="00DF2C13" w:rsidRDefault="007B050E" w:rsidP="007B050E">
      <w:pPr>
        <w:pStyle w:val="Style1"/>
        <w:spacing w:after="240"/>
        <w:rPr>
          <w:rFonts w:ascii="Palatino Linotype" w:hAnsi="Palatino Linotype"/>
          <w:sz w:val="22"/>
          <w:szCs w:val="22"/>
          <w:lang w:val="es-DO"/>
        </w:rPr>
      </w:pPr>
    </w:p>
    <w:p w14:paraId="7DC49FB4" w14:textId="77777777" w:rsidR="007B050E" w:rsidRDefault="007B050E" w:rsidP="007B050E">
      <w:pPr>
        <w:pStyle w:val="Style1"/>
        <w:spacing w:after="240"/>
        <w:rPr>
          <w:rFonts w:ascii="Palatino Linotype" w:hAnsi="Palatino Linotype"/>
          <w:b/>
          <w:bCs/>
        </w:rPr>
      </w:pPr>
    </w:p>
    <w:p w14:paraId="02CA6611" w14:textId="0F9817B5" w:rsidR="00554038" w:rsidRPr="00DF2C13" w:rsidRDefault="00554038" w:rsidP="00AA29B9">
      <w:pPr>
        <w:pStyle w:val="Style1"/>
        <w:tabs>
          <w:tab w:val="clear" w:pos="1800"/>
        </w:tabs>
        <w:spacing w:line="276" w:lineRule="auto"/>
        <w:jc w:val="left"/>
        <w:rPr>
          <w:rFonts w:ascii="Palatino Linotype" w:hAnsi="Palatino Linotype"/>
          <w:b/>
          <w:bCs/>
          <w:color w:val="003876"/>
          <w:sz w:val="24"/>
          <w:szCs w:val="24"/>
        </w:rPr>
      </w:pPr>
      <w:r w:rsidRPr="00DF2C13">
        <w:rPr>
          <w:rFonts w:ascii="Palatino Linotype" w:hAnsi="Palatino Linotype"/>
          <w:b/>
          <w:bCs/>
          <w:color w:val="003876"/>
          <w:sz w:val="24"/>
          <w:szCs w:val="24"/>
        </w:rPr>
        <w:t xml:space="preserve">Tabla 5. Becas Solicitadas en las Acciones de Capacitación Ofertadas por el CAPGEFI. </w:t>
      </w:r>
      <w:r w:rsidR="00A92767">
        <w:rPr>
          <w:rFonts w:ascii="Palatino Linotype" w:hAnsi="Palatino Linotype"/>
          <w:b/>
          <w:bCs/>
          <w:color w:val="003876"/>
          <w:sz w:val="24"/>
          <w:szCs w:val="24"/>
        </w:rPr>
        <w:t>Julio</w:t>
      </w:r>
      <w:r w:rsidRPr="00DF2C13">
        <w:rPr>
          <w:rFonts w:ascii="Palatino Linotype" w:hAnsi="Palatino Linotype"/>
          <w:b/>
          <w:bCs/>
          <w:color w:val="003876"/>
          <w:sz w:val="24"/>
          <w:szCs w:val="24"/>
        </w:rPr>
        <w:t>, 2026</w:t>
      </w:r>
    </w:p>
    <w:tbl>
      <w:tblPr>
        <w:tblStyle w:val="Tablaconcuadrcula4-nfasis2"/>
        <w:tblW w:w="9330" w:type="dxa"/>
        <w:jc w:val="center"/>
        <w:tblBorders>
          <w:top w:val="single" w:sz="4" w:space="0" w:color="003876"/>
          <w:left w:val="single" w:sz="4" w:space="0" w:color="003876"/>
          <w:bottom w:val="single" w:sz="4" w:space="0" w:color="003876"/>
          <w:right w:val="single" w:sz="4" w:space="0" w:color="003876"/>
          <w:insideH w:val="single" w:sz="4" w:space="0" w:color="003876"/>
          <w:insideV w:val="single" w:sz="4" w:space="0" w:color="003876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4585"/>
        <w:gridCol w:w="3141"/>
        <w:gridCol w:w="1604"/>
      </w:tblGrid>
      <w:tr w:rsidR="00554038" w:rsidRPr="00DF2C13" w14:paraId="428ECC74" w14:textId="77777777" w:rsidTr="006C5F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14:paraId="29BA3A8C" w14:textId="77777777" w:rsidR="00554038" w:rsidRPr="00DF2C13" w:rsidRDefault="00554038" w:rsidP="006C5FB4">
            <w:pPr>
              <w:ind w:left="72"/>
              <w:rPr>
                <w:rFonts w:ascii="Palatino Linotype" w:eastAsia="Times New Roman" w:hAnsi="Palatino Linotype" w:cs="Calibri"/>
                <w:color w:val="FFFFFF"/>
                <w:sz w:val="24"/>
                <w:szCs w:val="24"/>
                <w:lang w:eastAsia="es-DO"/>
              </w:rPr>
            </w:pPr>
            <w:r w:rsidRPr="00DF2C13">
              <w:rPr>
                <w:rFonts w:ascii="Palatino Linotype" w:eastAsia="Times New Roman" w:hAnsi="Palatino Linotype" w:cs="Calibri"/>
                <w:color w:val="FFFFFF"/>
                <w:sz w:val="24"/>
                <w:szCs w:val="24"/>
                <w:lang w:eastAsia="es-DO"/>
              </w:rPr>
              <w:t>Recomendación porcentaje Becas</w:t>
            </w:r>
          </w:p>
        </w:tc>
        <w:tc>
          <w:tcPr>
            <w:tcW w:w="31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14:paraId="6864D251" w14:textId="77777777" w:rsidR="00554038" w:rsidRPr="00DF2C13" w:rsidRDefault="00554038" w:rsidP="006C5F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Calibri"/>
                <w:color w:val="FFFFFF"/>
                <w:sz w:val="24"/>
                <w:szCs w:val="24"/>
                <w:lang w:eastAsia="es-DO"/>
              </w:rPr>
            </w:pPr>
            <w:r w:rsidRPr="00DF2C13">
              <w:rPr>
                <w:rFonts w:ascii="Palatino Linotype" w:eastAsia="Times New Roman" w:hAnsi="Palatino Linotype" w:cs="Calibri"/>
                <w:color w:val="FFFFFF"/>
                <w:sz w:val="24"/>
                <w:szCs w:val="24"/>
                <w:lang w:eastAsia="es-DO"/>
              </w:rPr>
              <w:t>Cantidad</w:t>
            </w:r>
          </w:p>
        </w:tc>
        <w:tc>
          <w:tcPr>
            <w:tcW w:w="16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14:paraId="7EE56CE0" w14:textId="77777777" w:rsidR="00554038" w:rsidRPr="00DF2C13" w:rsidRDefault="00554038" w:rsidP="006C5F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Calibri"/>
                <w:color w:val="FFFFFF"/>
                <w:sz w:val="24"/>
                <w:szCs w:val="24"/>
                <w:lang w:eastAsia="es-DO"/>
              </w:rPr>
            </w:pPr>
            <w:r w:rsidRPr="00DF2C13">
              <w:rPr>
                <w:rFonts w:ascii="Palatino Linotype" w:eastAsia="Times New Roman" w:hAnsi="Palatino Linotype" w:cs="Calibri"/>
                <w:color w:val="FFFFFF"/>
                <w:sz w:val="24"/>
                <w:szCs w:val="24"/>
                <w:lang w:eastAsia="es-DO"/>
              </w:rPr>
              <w:t>Porcentaje</w:t>
            </w:r>
          </w:p>
        </w:tc>
      </w:tr>
      <w:tr w:rsidR="00554038" w:rsidRPr="00DF2C13" w14:paraId="64B9D1BB" w14:textId="77777777" w:rsidTr="006C5FB4">
        <w:tblPrEx>
          <w:tblCellMar>
            <w:right w:w="10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5" w:type="dxa"/>
            <w:shd w:val="clear" w:color="auto" w:fill="FFFFFF" w:themeFill="background1"/>
            <w:noWrap/>
            <w:vAlign w:val="center"/>
            <w:hideMark/>
          </w:tcPr>
          <w:p w14:paraId="7B465A60" w14:textId="1E7B4522" w:rsidR="00554038" w:rsidRPr="00DF2C13" w:rsidRDefault="00554038" w:rsidP="006C5FB4">
            <w:pPr>
              <w:ind w:left="72"/>
              <w:rPr>
                <w:rFonts w:ascii="Palatino Linotype" w:eastAsia="Times New Roman" w:hAnsi="Palatino Linotype" w:cs="Calibri"/>
                <w:b w:val="0"/>
                <w:bCs w:val="0"/>
                <w:color w:val="000000"/>
                <w:lang w:eastAsia="es-DO"/>
              </w:rPr>
            </w:pPr>
            <w:r w:rsidRPr="00DF2C13">
              <w:rPr>
                <w:rFonts w:ascii="Palatino Linotype" w:eastAsia="Times New Roman" w:hAnsi="Palatino Linotype" w:cs="Calibri"/>
                <w:b w:val="0"/>
                <w:bCs w:val="0"/>
                <w:color w:val="000000"/>
                <w:lang w:eastAsia="es-DO"/>
              </w:rPr>
              <w:t>Curso: Básico de Técnicas Aduaneras</w:t>
            </w:r>
          </w:p>
        </w:tc>
        <w:tc>
          <w:tcPr>
            <w:tcW w:w="3141" w:type="dxa"/>
            <w:shd w:val="clear" w:color="auto" w:fill="FFFFFF" w:themeFill="background1"/>
            <w:noWrap/>
            <w:vAlign w:val="center"/>
            <w:hideMark/>
          </w:tcPr>
          <w:p w14:paraId="550605B7" w14:textId="085FDE9C" w:rsidR="00554038" w:rsidRPr="00DF2C13" w:rsidRDefault="005628F9" w:rsidP="006C5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7</w:t>
            </w:r>
          </w:p>
        </w:tc>
        <w:tc>
          <w:tcPr>
            <w:tcW w:w="1604" w:type="dxa"/>
            <w:shd w:val="clear" w:color="auto" w:fill="FFFFFF" w:themeFill="background1"/>
            <w:noWrap/>
            <w:vAlign w:val="center"/>
            <w:hideMark/>
          </w:tcPr>
          <w:p w14:paraId="63162C99" w14:textId="57BF293C" w:rsidR="00554038" w:rsidRPr="00DF2C13" w:rsidRDefault="00554038" w:rsidP="006C5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F2C1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100%</w:t>
            </w:r>
          </w:p>
        </w:tc>
      </w:tr>
      <w:tr w:rsidR="00554038" w:rsidRPr="00DF2C13" w14:paraId="359D3EBB" w14:textId="77777777" w:rsidTr="00554038">
        <w:tblPrEx>
          <w:tblCellMar>
            <w:right w:w="108" w:type="dxa"/>
          </w:tblCellMar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5" w:type="dxa"/>
            <w:shd w:val="clear" w:color="auto" w:fill="DAE9F7" w:themeFill="text2" w:themeFillTint="1A"/>
            <w:noWrap/>
            <w:vAlign w:val="center"/>
            <w:hideMark/>
          </w:tcPr>
          <w:p w14:paraId="4C8D1B1E" w14:textId="77777777" w:rsidR="00554038" w:rsidRPr="00DF2C13" w:rsidRDefault="00554038" w:rsidP="006C5FB4">
            <w:pPr>
              <w:ind w:left="72"/>
              <w:rPr>
                <w:rFonts w:ascii="Palatino Linotype" w:eastAsia="Times New Roman" w:hAnsi="Palatino Linotype" w:cs="Calibri"/>
                <w:color w:val="003876"/>
                <w:lang w:eastAsia="es-DO"/>
              </w:rPr>
            </w:pPr>
            <w:r w:rsidRPr="00DF2C13">
              <w:rPr>
                <w:rFonts w:ascii="Palatino Linotype" w:eastAsia="Times New Roman" w:hAnsi="Palatino Linotype" w:cs="Calibri"/>
                <w:color w:val="003876"/>
                <w:lang w:eastAsia="es-DO"/>
              </w:rPr>
              <w:t>TOTAL</w:t>
            </w:r>
          </w:p>
        </w:tc>
        <w:tc>
          <w:tcPr>
            <w:tcW w:w="3141" w:type="dxa"/>
            <w:shd w:val="clear" w:color="auto" w:fill="DAE9F7" w:themeFill="text2" w:themeFillTint="1A"/>
            <w:noWrap/>
            <w:vAlign w:val="center"/>
            <w:hideMark/>
          </w:tcPr>
          <w:p w14:paraId="5C563B4B" w14:textId="4EBB70B1" w:rsidR="00554038" w:rsidRPr="00DF2C13" w:rsidRDefault="005628F9" w:rsidP="006C5FB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alatino Linotype" w:eastAsia="Times New Roman" w:hAnsi="Palatino Linotype" w:cs="Calibri"/>
                <w:b/>
                <w:bCs/>
                <w:color w:val="003876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3876"/>
                <w:lang w:eastAsia="es-DO"/>
              </w:rPr>
              <w:t>7</w:t>
            </w:r>
          </w:p>
        </w:tc>
        <w:tc>
          <w:tcPr>
            <w:tcW w:w="1604" w:type="dxa"/>
            <w:shd w:val="clear" w:color="auto" w:fill="DAE9F7" w:themeFill="text2" w:themeFillTint="1A"/>
            <w:noWrap/>
            <w:vAlign w:val="center"/>
            <w:hideMark/>
          </w:tcPr>
          <w:p w14:paraId="732D8D93" w14:textId="77777777" w:rsidR="00554038" w:rsidRPr="00DF2C13" w:rsidRDefault="00554038" w:rsidP="006C5FB4">
            <w:pPr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alatino Linotype" w:eastAsia="Times New Roman" w:hAnsi="Palatino Linotype" w:cs="Calibri"/>
                <w:b/>
                <w:bCs/>
                <w:color w:val="003876"/>
                <w:lang w:eastAsia="es-DO"/>
              </w:rPr>
            </w:pPr>
            <w:r w:rsidRPr="00DF2C13">
              <w:rPr>
                <w:rFonts w:ascii="Palatino Linotype" w:eastAsia="Times New Roman" w:hAnsi="Palatino Linotype" w:cs="Calibri"/>
                <w:b/>
                <w:bCs/>
                <w:color w:val="003876"/>
                <w:lang w:eastAsia="es-DO"/>
              </w:rPr>
              <w:t>100,00%</w:t>
            </w:r>
          </w:p>
        </w:tc>
      </w:tr>
    </w:tbl>
    <w:p w14:paraId="6C7C6F5C" w14:textId="77777777" w:rsidR="00554038" w:rsidRPr="00DF2C13" w:rsidRDefault="00554038" w:rsidP="00554038">
      <w:pPr>
        <w:pStyle w:val="Descripcin"/>
        <w:spacing w:after="480"/>
        <w:rPr>
          <w:rFonts w:ascii="Palatino Linotype" w:hAnsi="Palatino Linotype"/>
          <w:i w:val="0"/>
          <w:iCs w:val="0"/>
        </w:rPr>
      </w:pPr>
      <w:r w:rsidRPr="00DF2C13">
        <w:rPr>
          <w:rFonts w:ascii="Palatino Linotype" w:hAnsi="Palatino Linotype"/>
          <w:i w:val="0"/>
          <w:iCs w:val="0"/>
        </w:rPr>
        <w:t>Fuente: Solicitudes físicas de los candidatos.</w:t>
      </w:r>
    </w:p>
    <w:p w14:paraId="7CC91E0B" w14:textId="45205041" w:rsidR="00554038" w:rsidRPr="00DF2C13" w:rsidRDefault="00554038" w:rsidP="00554038">
      <w:pPr>
        <w:pStyle w:val="Style1"/>
        <w:spacing w:after="240"/>
        <w:rPr>
          <w:rFonts w:ascii="Palatino Linotype" w:hAnsi="Palatino Linotype"/>
          <w:sz w:val="22"/>
          <w:szCs w:val="22"/>
        </w:rPr>
      </w:pPr>
      <w:r w:rsidRPr="00DF2C13">
        <w:rPr>
          <w:rFonts w:ascii="Palatino Linotype" w:hAnsi="Palatino Linotype"/>
          <w:b/>
          <w:bCs/>
          <w:sz w:val="22"/>
          <w:szCs w:val="22"/>
        </w:rPr>
        <w:t xml:space="preserve">Tabla Núm. </w:t>
      </w:r>
      <w:r w:rsidR="00B4539E" w:rsidRPr="00DF2C13">
        <w:rPr>
          <w:rFonts w:ascii="Palatino Linotype" w:hAnsi="Palatino Linotype"/>
          <w:b/>
          <w:bCs/>
          <w:sz w:val="22"/>
          <w:szCs w:val="22"/>
        </w:rPr>
        <w:t>5</w:t>
      </w:r>
      <w:r w:rsidRPr="00DF2C13">
        <w:rPr>
          <w:rFonts w:ascii="Palatino Linotype" w:hAnsi="Palatino Linotype"/>
          <w:b/>
          <w:bCs/>
          <w:sz w:val="22"/>
          <w:szCs w:val="22"/>
        </w:rPr>
        <w:t>.</w:t>
      </w:r>
      <w:r w:rsidRPr="00DF2C13">
        <w:rPr>
          <w:rFonts w:ascii="Palatino Linotype" w:hAnsi="Palatino Linotype"/>
          <w:sz w:val="22"/>
          <w:szCs w:val="22"/>
        </w:rPr>
        <w:t xml:space="preserve"> </w:t>
      </w:r>
      <w:r w:rsidR="001C17EB">
        <w:rPr>
          <w:rFonts w:ascii="Palatino Linotype" w:hAnsi="Palatino Linotype"/>
          <w:sz w:val="24"/>
          <w:szCs w:val="24"/>
        </w:rPr>
        <w:t>Muestra que, de las</w:t>
      </w:r>
      <w:r w:rsidR="00795125">
        <w:rPr>
          <w:rFonts w:ascii="Palatino Linotype" w:hAnsi="Palatino Linotype"/>
          <w:sz w:val="24"/>
          <w:szCs w:val="24"/>
        </w:rPr>
        <w:t xml:space="preserve"> siete</w:t>
      </w:r>
      <w:r w:rsidR="001C17EB">
        <w:rPr>
          <w:rFonts w:ascii="Palatino Linotype" w:hAnsi="Palatino Linotype"/>
        </w:rPr>
        <w:t xml:space="preserve"> (</w:t>
      </w:r>
      <w:r w:rsidR="00795125">
        <w:rPr>
          <w:rFonts w:ascii="Palatino Linotype" w:hAnsi="Palatino Linotype"/>
          <w:b/>
          <w:bCs/>
        </w:rPr>
        <w:t>7</w:t>
      </w:r>
      <w:r w:rsidR="001C17EB">
        <w:rPr>
          <w:rFonts w:ascii="Palatino Linotype" w:hAnsi="Palatino Linotype"/>
        </w:rPr>
        <w:t xml:space="preserve">) Solicitudes </w:t>
      </w:r>
      <w:r w:rsidR="001C17EB">
        <w:rPr>
          <w:rFonts w:ascii="Palatino Linotype" w:hAnsi="Palatino Linotype"/>
          <w:sz w:val="24"/>
          <w:szCs w:val="24"/>
        </w:rPr>
        <w:t xml:space="preserve">recibidas a la institución, corresponden al Cursos siguiente: </w:t>
      </w:r>
      <w:r w:rsidR="001F2A34">
        <w:rPr>
          <w:rFonts w:ascii="Palatino Linotype" w:hAnsi="Palatino Linotype"/>
          <w:sz w:val="24"/>
          <w:szCs w:val="24"/>
        </w:rPr>
        <w:t>Todas</w:t>
      </w:r>
      <w:r w:rsidR="001C17EB">
        <w:rPr>
          <w:rFonts w:ascii="Palatino Linotype" w:hAnsi="Palatino Linotype"/>
          <w:sz w:val="24"/>
          <w:szCs w:val="24"/>
        </w:rPr>
        <w:t xml:space="preserve"> (</w:t>
      </w:r>
      <w:r w:rsidR="00606EA6">
        <w:rPr>
          <w:rFonts w:ascii="Palatino Linotype" w:hAnsi="Palatino Linotype"/>
          <w:sz w:val="24"/>
          <w:szCs w:val="24"/>
        </w:rPr>
        <w:t>7</w:t>
      </w:r>
      <w:r w:rsidR="001C17EB">
        <w:rPr>
          <w:rFonts w:ascii="Palatino Linotype" w:hAnsi="Palatino Linotype"/>
          <w:sz w:val="24"/>
          <w:szCs w:val="24"/>
        </w:rPr>
        <w:t>) en el Curso Básico de Técnicas Aduaneras</w:t>
      </w:r>
    </w:p>
    <w:p w14:paraId="4434D9D5" w14:textId="77777777" w:rsidR="00B4539E" w:rsidRPr="00DF2C13" w:rsidRDefault="00B4539E" w:rsidP="00554038">
      <w:pPr>
        <w:pStyle w:val="Style1"/>
        <w:spacing w:after="240"/>
        <w:rPr>
          <w:rFonts w:ascii="Palatino Linotype" w:hAnsi="Palatino Linotype"/>
          <w:sz w:val="22"/>
          <w:szCs w:val="22"/>
        </w:rPr>
      </w:pPr>
    </w:p>
    <w:p w14:paraId="6957D4D4" w14:textId="77777777" w:rsidR="00B4539E" w:rsidRPr="00DF2C13" w:rsidRDefault="00B4539E" w:rsidP="00B4539E">
      <w:pPr>
        <w:pStyle w:val="Style1"/>
        <w:keepNext/>
        <w:rPr>
          <w:rFonts w:ascii="Palatino Linotype" w:hAnsi="Palatino Linotype"/>
        </w:rPr>
      </w:pPr>
      <w:r w:rsidRPr="00DF2C13">
        <w:rPr>
          <w:rFonts w:ascii="Palatino Linotype" w:hAnsi="Palatino Linotype"/>
          <w:noProof/>
          <w14:ligatures w14:val="standardContextual"/>
        </w:rPr>
        <w:drawing>
          <wp:inline distT="0" distB="0" distL="0" distR="0" wp14:anchorId="02A4827E" wp14:editId="04765BCD">
            <wp:extent cx="5948413" cy="2771775"/>
            <wp:effectExtent l="0" t="0" r="0" b="0"/>
            <wp:docPr id="221975318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698CB596" w14:textId="77777777" w:rsidR="00B4539E" w:rsidRPr="00DF2C13" w:rsidRDefault="00B4539E" w:rsidP="00B4539E">
      <w:pPr>
        <w:pStyle w:val="Descripcin"/>
        <w:spacing w:after="0"/>
        <w:rPr>
          <w:rFonts w:ascii="Palatino Linotype" w:hAnsi="Palatino Linotype"/>
          <w:i w:val="0"/>
          <w:iCs w:val="0"/>
        </w:rPr>
      </w:pPr>
      <w:r w:rsidRPr="00DF2C13">
        <w:rPr>
          <w:rFonts w:ascii="Palatino Linotype" w:hAnsi="Palatino Linotype"/>
          <w:i w:val="0"/>
          <w:iCs w:val="0"/>
        </w:rPr>
        <w:t>Fuente: Solicitudes físicas de los candidatos.</w:t>
      </w:r>
    </w:p>
    <w:p w14:paraId="56D818B6" w14:textId="3F067EAC" w:rsidR="00C833E0" w:rsidRPr="00DF2C13" w:rsidRDefault="00EC34B4" w:rsidP="00EC34B4">
      <w:pPr>
        <w:pStyle w:val="NormalWeb"/>
        <w:shd w:val="clear" w:color="auto" w:fill="FFFFFF"/>
        <w:tabs>
          <w:tab w:val="left" w:pos="1800"/>
        </w:tabs>
        <w:spacing w:before="2040" w:beforeAutospacing="0" w:after="0" w:afterAutospacing="0"/>
        <w:jc w:val="center"/>
        <w:rPr>
          <w:rFonts w:ascii="Palatino Linotype" w:hAnsi="Palatino Linotype"/>
          <w:b/>
          <w:bCs/>
          <w:color w:val="404040" w:themeColor="text1" w:themeTint="BF"/>
          <w:sz w:val="20"/>
          <w:szCs w:val="20"/>
        </w:rPr>
      </w:pPr>
      <w:r w:rsidRPr="00DF2C13">
        <w:rPr>
          <w:rFonts w:ascii="Palatino Linotype" w:hAnsi="Palatino Linotype"/>
          <w:b/>
          <w:bCs/>
          <w:color w:val="404040" w:themeColor="text1" w:themeTint="BF"/>
          <w:sz w:val="20"/>
          <w:szCs w:val="20"/>
        </w:rPr>
        <w:t>FRANCIS LAUDIS TEJEDA ORTIZ</w:t>
      </w:r>
    </w:p>
    <w:p w14:paraId="5D154163" w14:textId="0CFA2B83" w:rsidR="00C833E0" w:rsidRPr="00DF2C13" w:rsidRDefault="00EC34B4" w:rsidP="00EC34B4">
      <w:pPr>
        <w:pStyle w:val="Style1"/>
        <w:spacing w:before="0"/>
        <w:jc w:val="center"/>
        <w:rPr>
          <w:rFonts w:ascii="Palatino Linotype" w:hAnsi="Palatino Linotype"/>
        </w:rPr>
      </w:pPr>
      <w:r w:rsidRPr="00DF2C13">
        <w:rPr>
          <w:rFonts w:ascii="Palatino Linotype" w:hAnsi="Palatino Linotype"/>
          <w:lang w:val="es-DO"/>
        </w:rPr>
        <w:t>Coordinación de Becas</w:t>
      </w:r>
    </w:p>
    <w:sectPr w:rsidR="00C833E0" w:rsidRPr="00DF2C13" w:rsidSect="00AA29B9">
      <w:footerReference w:type="default" r:id="rId15"/>
      <w:type w:val="continuous"/>
      <w:pgSz w:w="12240" w:h="15840"/>
      <w:pgMar w:top="1728" w:right="1440" w:bottom="1440" w:left="1440" w:header="720" w:footer="432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77358" w14:textId="77777777" w:rsidR="00C05D02" w:rsidRDefault="00C05D02" w:rsidP="00E12D74">
      <w:pPr>
        <w:spacing w:after="0" w:line="240" w:lineRule="auto"/>
      </w:pPr>
      <w:r>
        <w:separator/>
      </w:r>
    </w:p>
  </w:endnote>
  <w:endnote w:type="continuationSeparator" w:id="0">
    <w:p w14:paraId="5104DE05" w14:textId="77777777" w:rsidR="00C05D02" w:rsidRDefault="00C05D02" w:rsidP="00E12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otham">
    <w:altName w:val="Calibri"/>
    <w:panose1 w:val="02000504050000020004"/>
    <w:charset w:val="00"/>
    <w:family w:val="auto"/>
    <w:pitch w:val="variable"/>
    <w:sig w:usb0="800000A7" w:usb1="00000000" w:usb2="00000000" w:usb3="00000000" w:csb0="0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Gotham Light">
    <w:altName w:val="Calibri"/>
    <w:panose1 w:val="00000000000000000000"/>
    <w:charset w:val="00"/>
    <w:family w:val="modern"/>
    <w:notTrueType/>
    <w:pitch w:val="variable"/>
    <w:sig w:usb0="A10002FF" w:usb1="4000005B" w:usb2="00000000" w:usb3="00000000" w:csb0="0000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2FF" w:usb1="4000005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96903" w14:textId="0F857781" w:rsidR="00D06E48" w:rsidRPr="00AA29B9" w:rsidRDefault="00AA29B9">
    <w:pPr>
      <w:pStyle w:val="Piedepgina"/>
      <w:rPr>
        <w:rFonts w:ascii="Gotham Light" w:hAnsi="Gotham Light" w:cs="Times New Roman"/>
        <w:color w:val="003876"/>
        <w:sz w:val="14"/>
        <w:szCs w:val="14"/>
      </w:rPr>
    </w:pPr>
    <w:r w:rsidRPr="00005435">
      <w:rPr>
        <w:rFonts w:ascii="Gotham Medium" w:hAnsi="Gotham Medium" w:cs="Times New Roman"/>
        <w:noProof/>
        <w:color w:val="003876"/>
        <w:sz w:val="14"/>
        <w:szCs w:val="14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8753FE7" wp14:editId="0521409C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801600" cy="649224"/>
              <wp:effectExtent l="0" t="0" r="0" b="0"/>
              <wp:wrapNone/>
              <wp:docPr id="647754784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801600" cy="649224"/>
                      </a:xfrm>
                      <a:prstGeom prst="rect">
                        <a:avLst/>
                      </a:prstGeom>
                      <a:solidFill>
                        <a:srgbClr val="F8FBF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7C0B746" w14:textId="77777777" w:rsidR="00AA29B9" w:rsidRPr="00142C58" w:rsidRDefault="00AA29B9" w:rsidP="00AA29B9">
                          <w:pPr>
                            <w:jc w:val="center"/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753FE7" id="_x0000_s1030" style="position:absolute;margin-left:0;margin-top:0;width:14in;height:51.1pt;z-index:-25165107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bottom;mso-position-vertical-relative:page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" fillcolor="#f8fbfe" stroked="f" strokeweight="1pt">
              <v:textbox>
                <w:txbxContent>
                  <w:p w14:paraId="67C0B746" w14:textId="77777777" w:rsidR="00AA29B9" w:rsidRPr="00142C58" w:rsidRDefault="00AA29B9" w:rsidP="00AA29B9">
                    <w:pPr>
                      <w:jc w:val="center"/>
                      <w:rPr>
                        <w:lang w:val="en-US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 w:rsidRPr="00005435">
      <w:rPr>
        <w:rFonts w:ascii="Gotham Medium" w:hAnsi="Gotham Medium" w:cs="Times New Roman"/>
        <w:color w:val="003876"/>
        <w:sz w:val="14"/>
        <w:szCs w:val="14"/>
      </w:rPr>
      <w:t>Informe |</w:t>
    </w:r>
    <w:r w:rsidRPr="00005435">
      <w:rPr>
        <w:rFonts w:ascii="Gotham Light" w:hAnsi="Gotham Light" w:cs="Times New Roman"/>
        <w:color w:val="003876"/>
        <w:sz w:val="14"/>
        <w:szCs w:val="14"/>
      </w:rPr>
      <w:t xml:space="preserve"> </w:t>
    </w:r>
    <w:r w:rsidR="003A4A18" w:rsidRPr="003A4A18">
      <w:rPr>
        <w:rFonts w:ascii="Gotham Light" w:hAnsi="Gotham Light" w:cs="Times New Roman"/>
        <w:color w:val="003876"/>
        <w:sz w:val="14"/>
        <w:szCs w:val="14"/>
      </w:rPr>
      <w:t>Postulantes a Planes de Asistencia de Becas del Centro</w:t>
    </w:r>
    <w:r w:rsidR="003A4A18">
      <w:rPr>
        <w:rFonts w:ascii="Gotham Light" w:hAnsi="Gotham Light" w:cs="Times New Roman"/>
        <w:color w:val="003876"/>
        <w:sz w:val="14"/>
        <w:szCs w:val="14"/>
      </w:rPr>
      <w:t xml:space="preserve"> </w:t>
    </w:r>
    <w:r w:rsidRPr="00005435">
      <w:rPr>
        <w:rFonts w:ascii="Gotham Medium" w:hAnsi="Gotham Medium" w:cs="Times New Roman"/>
        <w:color w:val="003876"/>
        <w:sz w:val="14"/>
        <w:szCs w:val="14"/>
      </w:rPr>
      <w:t xml:space="preserve">| </w:t>
    </w:r>
    <w:r w:rsidR="00146B89">
      <w:rPr>
        <w:rFonts w:ascii="Gotham Medium" w:hAnsi="Gotham Medium" w:cs="Times New Roman"/>
        <w:color w:val="003876"/>
        <w:sz w:val="14"/>
        <w:szCs w:val="14"/>
      </w:rPr>
      <w:t>Junio</w:t>
    </w:r>
    <w:r w:rsidR="003A4A18">
      <w:rPr>
        <w:rFonts w:ascii="Gotham Medium" w:hAnsi="Gotham Medium" w:cs="Times New Roman"/>
        <w:color w:val="003876"/>
        <w:sz w:val="14"/>
        <w:szCs w:val="14"/>
      </w:rPr>
      <w:t xml:space="preserve">, </w:t>
    </w:r>
    <w:r w:rsidRPr="00005435">
      <w:rPr>
        <w:rFonts w:ascii="Gotham Medium" w:hAnsi="Gotham Medium" w:cs="Times New Roman"/>
        <w:color w:val="003876"/>
        <w:sz w:val="14"/>
        <w:szCs w:val="14"/>
      </w:rPr>
      <w:t>2026</w:t>
    </w:r>
    <w:r w:rsidRPr="00005435">
      <w:rPr>
        <w:rFonts w:ascii="Gotham" w:hAnsi="Gotham" w:cs="Times New Roman"/>
        <w:color w:val="003876"/>
        <w:sz w:val="14"/>
        <w:szCs w:val="14"/>
      </w:rPr>
      <w:ptab w:relativeTo="margin" w:alignment="right" w:leader="none"/>
    </w:r>
    <w:r w:rsidRPr="00005435">
      <w:rPr>
        <w:rFonts w:ascii="Gotham Medium" w:hAnsi="Gotham Medium"/>
        <w:color w:val="003876"/>
        <w:sz w:val="18"/>
        <w:szCs w:val="14"/>
      </w:rPr>
      <w:fldChar w:fldCharType="begin"/>
    </w:r>
    <w:r w:rsidRPr="00005435">
      <w:rPr>
        <w:rFonts w:ascii="Gotham Medium" w:hAnsi="Gotham Medium"/>
        <w:color w:val="003876"/>
        <w:sz w:val="18"/>
        <w:szCs w:val="14"/>
      </w:rPr>
      <w:instrText xml:space="preserve"> PAGE  \* Arabic  \* MERGEFORMAT </w:instrText>
    </w:r>
    <w:r w:rsidRPr="00005435">
      <w:rPr>
        <w:rFonts w:ascii="Gotham Medium" w:hAnsi="Gotham Medium"/>
        <w:color w:val="003876"/>
        <w:sz w:val="18"/>
        <w:szCs w:val="14"/>
      </w:rPr>
      <w:fldChar w:fldCharType="separate"/>
    </w:r>
    <w:r>
      <w:rPr>
        <w:rFonts w:ascii="Gotham Medium" w:hAnsi="Gotham Medium"/>
        <w:color w:val="003876"/>
        <w:sz w:val="18"/>
        <w:szCs w:val="14"/>
      </w:rPr>
      <w:t>7</w:t>
    </w:r>
    <w:r w:rsidRPr="00005435">
      <w:rPr>
        <w:rFonts w:ascii="Gotham Medium" w:hAnsi="Gotham Medium"/>
        <w:color w:val="003876"/>
        <w:sz w:val="18"/>
        <w:szCs w:val="14"/>
      </w:rPr>
      <w:fldChar w:fldCharType="end"/>
    </w:r>
    <w:r w:rsidR="00793D5E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99A8CED" wp14:editId="46255502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778240" cy="118872"/>
              <wp:effectExtent l="0" t="0" r="3810" b="0"/>
              <wp:wrapNone/>
              <wp:docPr id="1924931718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778240" cy="118872"/>
                      </a:xfrm>
                      <a:prstGeom prst="rect">
                        <a:avLst/>
                      </a:prstGeom>
                      <a:solidFill>
                        <a:srgbClr val="00387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FF1E3ED" w14:textId="77777777" w:rsidR="00063407" w:rsidRPr="00142C58" w:rsidRDefault="00063407" w:rsidP="00063407">
                          <w:pPr>
                            <w:jc w:val="center"/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9A8CED" id="_x0000_s1031" style="position:absolute;margin-left:0;margin-top:0;width:691.2pt;height:9.35pt;z-index:-25165619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" fillcolor="#003876" stroked="f" strokeweight="1pt">
              <v:textbox>
                <w:txbxContent>
                  <w:p w14:paraId="4FF1E3ED" w14:textId="77777777" w:rsidR="00063407" w:rsidRPr="00142C58" w:rsidRDefault="00063407" w:rsidP="00063407">
                    <w:pPr>
                      <w:jc w:val="center"/>
                      <w:rPr>
                        <w:lang w:val="en-US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44288" w14:textId="77777777" w:rsidR="00C05D02" w:rsidRDefault="00C05D02" w:rsidP="00E12D74">
      <w:pPr>
        <w:spacing w:after="0" w:line="240" w:lineRule="auto"/>
      </w:pPr>
      <w:r>
        <w:separator/>
      </w:r>
    </w:p>
  </w:footnote>
  <w:footnote w:type="continuationSeparator" w:id="0">
    <w:p w14:paraId="23B04BA3" w14:textId="77777777" w:rsidR="00C05D02" w:rsidRDefault="00C05D02" w:rsidP="00E12D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88DB5" w14:textId="77777777" w:rsidR="00AA29B9" w:rsidRPr="00005435" w:rsidRDefault="00AA29B9" w:rsidP="00AA29B9">
    <w:pPr>
      <w:pStyle w:val="Encabezado"/>
      <w:rPr>
        <w:rFonts w:ascii="Gotham Light" w:hAnsi="Gotham Light"/>
        <w:color w:val="003876"/>
        <w:sz w:val="14"/>
        <w:szCs w:val="14"/>
        <w:lang w:val="es-419"/>
      </w:rPr>
    </w:pPr>
    <w:r w:rsidRPr="00005435">
      <w:rPr>
        <w:rFonts w:ascii="Gotham Medium" w:hAnsi="Gotham Medium" w:cs="Times New Roman"/>
        <w:noProof/>
        <w:color w:val="003876"/>
        <w:sz w:val="14"/>
        <w:szCs w:val="14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6D113DF" wp14:editId="7DF437E9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12801600" cy="649224"/>
              <wp:effectExtent l="0" t="0" r="0" b="0"/>
              <wp:wrapNone/>
              <wp:docPr id="1138285073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801600" cy="649224"/>
                      </a:xfrm>
                      <a:prstGeom prst="rect">
                        <a:avLst/>
                      </a:prstGeom>
                      <a:solidFill>
                        <a:srgbClr val="F8FBF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7F0D7E7" w14:textId="77777777" w:rsidR="00AA29B9" w:rsidRPr="00142C58" w:rsidRDefault="00AA29B9" w:rsidP="00AA29B9">
                          <w:pPr>
                            <w:jc w:val="center"/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D113DF" id="Rectangle 9" o:spid="_x0000_s1029" style="position:absolute;margin-left:0;margin-top:0;width:14in;height:51.1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" fillcolor="#f8fbfe" stroked="f" strokeweight="1pt">
              <v:textbox>
                <w:txbxContent>
                  <w:p w14:paraId="27F0D7E7" w14:textId="77777777" w:rsidR="00AA29B9" w:rsidRPr="00142C58" w:rsidRDefault="00AA29B9" w:rsidP="00AA29B9">
                    <w:pPr>
                      <w:jc w:val="center"/>
                      <w:rPr>
                        <w:lang w:val="en-US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 w:rsidRPr="00933496">
      <w:rPr>
        <w:rFonts w:ascii="Gotham Light" w:hAnsi="Gotham Light"/>
        <w:noProof/>
        <w:color w:val="003876"/>
        <w:sz w:val="16"/>
        <w:szCs w:val="16"/>
      </w:rPr>
      <w:drawing>
        <wp:anchor distT="0" distB="0" distL="114300" distR="114300" simplePos="0" relativeHeight="251662336" behindDoc="0" locked="0" layoutInCell="1" allowOverlap="1" wp14:anchorId="1D11E70C" wp14:editId="52D98582">
          <wp:simplePos x="0" y="0"/>
          <wp:positionH relativeFrom="column">
            <wp:posOffset>-2540</wp:posOffset>
          </wp:positionH>
          <wp:positionV relativeFrom="paragraph">
            <wp:posOffset>-46355</wp:posOffset>
          </wp:positionV>
          <wp:extent cx="1247242" cy="201168"/>
          <wp:effectExtent l="0" t="0" r="0" b="8890"/>
          <wp:wrapNone/>
          <wp:docPr id="1113946127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6535465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7242" cy="2011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33496">
      <w:rPr>
        <w:rFonts w:ascii="Gotham Light" w:hAnsi="Gotham Light"/>
        <w:color w:val="003876"/>
        <w:sz w:val="16"/>
        <w:szCs w:val="16"/>
      </w:rPr>
      <w:ptab w:relativeTo="margin" w:alignment="right" w:leader="none"/>
    </w:r>
    <w:r w:rsidRPr="00005435">
      <w:rPr>
        <w:rFonts w:ascii="Gotham Light" w:hAnsi="Gotham Light"/>
        <w:color w:val="003876"/>
        <w:sz w:val="14"/>
        <w:szCs w:val="14"/>
      </w:rPr>
      <w:t>Centro de Capacitación en Planificación, Inversión Pública y Gestión Fiscal</w:t>
    </w:r>
  </w:p>
  <w:p w14:paraId="346A6EF9" w14:textId="77777777" w:rsidR="00AA29B9" w:rsidRPr="00AA29B9" w:rsidRDefault="00AA29B9">
    <w:pPr>
      <w:pStyle w:val="Encabezado"/>
      <w:rPr>
        <w:lang w:val="es-4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F49AB"/>
    <w:multiLevelType w:val="hybridMultilevel"/>
    <w:tmpl w:val="A66E58C2"/>
    <w:lvl w:ilvl="0" w:tplc="9E8252C8">
      <w:start w:val="1"/>
      <w:numFmt w:val="bullet"/>
      <w:lvlText w:val="›"/>
      <w:lvlJc w:val="left"/>
      <w:pPr>
        <w:ind w:left="360" w:hanging="360"/>
      </w:pPr>
      <w:rPr>
        <w:rFonts w:ascii="Gotham" w:hAnsi="Gotham" w:hint="default"/>
        <w:b/>
        <w:i w:val="0"/>
        <w:caps w:val="0"/>
        <w:strike w:val="0"/>
        <w:dstrike w:val="0"/>
        <w:color w:val="EE2A24"/>
        <w:position w:val="-4"/>
        <w:sz w:val="44"/>
        <w:szCs w:val="44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D9164F"/>
    <w:multiLevelType w:val="hybridMultilevel"/>
    <w:tmpl w:val="170207BC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2E367C"/>
    <w:multiLevelType w:val="hybridMultilevel"/>
    <w:tmpl w:val="D86E7080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F602EF"/>
    <w:multiLevelType w:val="hybridMultilevel"/>
    <w:tmpl w:val="502E6B12"/>
    <w:lvl w:ilvl="0" w:tplc="E3D28650">
      <w:start w:val="17"/>
      <w:numFmt w:val="bullet"/>
      <w:lvlText w:val="-"/>
      <w:lvlJc w:val="left"/>
      <w:pPr>
        <w:ind w:left="720" w:hanging="360"/>
      </w:pPr>
      <w:rPr>
        <w:rFonts w:ascii="Gotham" w:eastAsiaTheme="majorEastAsia" w:hAnsi="Gotham" w:cstheme="majorBidi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602144"/>
    <w:multiLevelType w:val="hybridMultilevel"/>
    <w:tmpl w:val="3F12EA02"/>
    <w:lvl w:ilvl="0" w:tplc="99BC31AE">
      <w:start w:val="17"/>
      <w:numFmt w:val="bullet"/>
      <w:lvlText w:val="-"/>
      <w:lvlJc w:val="left"/>
      <w:pPr>
        <w:ind w:left="1080" w:hanging="360"/>
      </w:pPr>
      <w:rPr>
        <w:rFonts w:ascii="Aptos Display" w:eastAsiaTheme="majorEastAsia" w:hAnsi="Aptos Display" w:cstheme="majorBidi" w:hint="default"/>
        <w:color w:val="auto"/>
      </w:rPr>
    </w:lvl>
    <w:lvl w:ilvl="1" w:tplc="5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20996416">
    <w:abstractNumId w:val="1"/>
  </w:num>
  <w:num w:numId="2" w16cid:durableId="1146093823">
    <w:abstractNumId w:val="3"/>
  </w:num>
  <w:num w:numId="3" w16cid:durableId="2022390212">
    <w:abstractNumId w:val="4"/>
  </w:num>
  <w:num w:numId="4" w16cid:durableId="1079643611">
    <w:abstractNumId w:val="2"/>
  </w:num>
  <w:num w:numId="5" w16cid:durableId="1685593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0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58D"/>
    <w:rsid w:val="0001683E"/>
    <w:rsid w:val="00022627"/>
    <w:rsid w:val="000557C7"/>
    <w:rsid w:val="00063407"/>
    <w:rsid w:val="00071FF6"/>
    <w:rsid w:val="00073F8C"/>
    <w:rsid w:val="000A2BA1"/>
    <w:rsid w:val="000B560C"/>
    <w:rsid w:val="000C21F5"/>
    <w:rsid w:val="000D25D3"/>
    <w:rsid w:val="000D29E8"/>
    <w:rsid w:val="000D69AC"/>
    <w:rsid w:val="000E0AB7"/>
    <w:rsid w:val="000F1AB2"/>
    <w:rsid w:val="000F6ADF"/>
    <w:rsid w:val="0010283D"/>
    <w:rsid w:val="001036B2"/>
    <w:rsid w:val="00131133"/>
    <w:rsid w:val="00131CAB"/>
    <w:rsid w:val="00136A0D"/>
    <w:rsid w:val="001427D8"/>
    <w:rsid w:val="00146B04"/>
    <w:rsid w:val="00146B89"/>
    <w:rsid w:val="00157DCB"/>
    <w:rsid w:val="001972FE"/>
    <w:rsid w:val="001A00B6"/>
    <w:rsid w:val="001B158D"/>
    <w:rsid w:val="001C05F5"/>
    <w:rsid w:val="001C17EB"/>
    <w:rsid w:val="001D71D4"/>
    <w:rsid w:val="001D7C43"/>
    <w:rsid w:val="001E3801"/>
    <w:rsid w:val="001E3964"/>
    <w:rsid w:val="001E7654"/>
    <w:rsid w:val="001F2A34"/>
    <w:rsid w:val="00205ECF"/>
    <w:rsid w:val="00212AE0"/>
    <w:rsid w:val="00222D05"/>
    <w:rsid w:val="0022709C"/>
    <w:rsid w:val="00231211"/>
    <w:rsid w:val="00242D5A"/>
    <w:rsid w:val="002530EB"/>
    <w:rsid w:val="00261FBA"/>
    <w:rsid w:val="002949C9"/>
    <w:rsid w:val="00296422"/>
    <w:rsid w:val="002A51F0"/>
    <w:rsid w:val="002D1757"/>
    <w:rsid w:val="002D4775"/>
    <w:rsid w:val="00301BAD"/>
    <w:rsid w:val="00314B1F"/>
    <w:rsid w:val="00316385"/>
    <w:rsid w:val="00322285"/>
    <w:rsid w:val="0033499E"/>
    <w:rsid w:val="00344476"/>
    <w:rsid w:val="00354E09"/>
    <w:rsid w:val="00376777"/>
    <w:rsid w:val="003822A5"/>
    <w:rsid w:val="00386515"/>
    <w:rsid w:val="003A0DCE"/>
    <w:rsid w:val="003A18FA"/>
    <w:rsid w:val="003A4A18"/>
    <w:rsid w:val="003A7D8C"/>
    <w:rsid w:val="003B251F"/>
    <w:rsid w:val="003B77FA"/>
    <w:rsid w:val="003C3B33"/>
    <w:rsid w:val="003C407C"/>
    <w:rsid w:val="003C4F86"/>
    <w:rsid w:val="003D220C"/>
    <w:rsid w:val="003E4152"/>
    <w:rsid w:val="003F2755"/>
    <w:rsid w:val="00401C5F"/>
    <w:rsid w:val="0042512F"/>
    <w:rsid w:val="004369C2"/>
    <w:rsid w:val="00462DF3"/>
    <w:rsid w:val="00472823"/>
    <w:rsid w:val="00496484"/>
    <w:rsid w:val="004A0E1C"/>
    <w:rsid w:val="004A73D3"/>
    <w:rsid w:val="004B4C04"/>
    <w:rsid w:val="004B7596"/>
    <w:rsid w:val="004D02E5"/>
    <w:rsid w:val="004E3E3C"/>
    <w:rsid w:val="004F1E6D"/>
    <w:rsid w:val="004F415A"/>
    <w:rsid w:val="0050777C"/>
    <w:rsid w:val="00517041"/>
    <w:rsid w:val="00520607"/>
    <w:rsid w:val="00523F08"/>
    <w:rsid w:val="005257CD"/>
    <w:rsid w:val="00537ED7"/>
    <w:rsid w:val="00543AE7"/>
    <w:rsid w:val="00554038"/>
    <w:rsid w:val="005628F9"/>
    <w:rsid w:val="00571CD2"/>
    <w:rsid w:val="00582458"/>
    <w:rsid w:val="00596FEA"/>
    <w:rsid w:val="005A4340"/>
    <w:rsid w:val="005A6CF5"/>
    <w:rsid w:val="005B2CB7"/>
    <w:rsid w:val="005E41C3"/>
    <w:rsid w:val="005F399C"/>
    <w:rsid w:val="0060497B"/>
    <w:rsid w:val="00606EA6"/>
    <w:rsid w:val="0062077E"/>
    <w:rsid w:val="006451C4"/>
    <w:rsid w:val="006472EB"/>
    <w:rsid w:val="0065084C"/>
    <w:rsid w:val="006669D5"/>
    <w:rsid w:val="0067625C"/>
    <w:rsid w:val="00684B4A"/>
    <w:rsid w:val="006900AD"/>
    <w:rsid w:val="00696EF2"/>
    <w:rsid w:val="006A4571"/>
    <w:rsid w:val="006B1EF2"/>
    <w:rsid w:val="006C2E1E"/>
    <w:rsid w:val="006D6F74"/>
    <w:rsid w:val="006E2195"/>
    <w:rsid w:val="00700153"/>
    <w:rsid w:val="00705927"/>
    <w:rsid w:val="007106D7"/>
    <w:rsid w:val="00730F10"/>
    <w:rsid w:val="00732BC7"/>
    <w:rsid w:val="007452BD"/>
    <w:rsid w:val="00750D56"/>
    <w:rsid w:val="007572D1"/>
    <w:rsid w:val="007576AD"/>
    <w:rsid w:val="00793D5E"/>
    <w:rsid w:val="00795125"/>
    <w:rsid w:val="007A15C4"/>
    <w:rsid w:val="007B050E"/>
    <w:rsid w:val="007C3CE1"/>
    <w:rsid w:val="007D3076"/>
    <w:rsid w:val="007D33C5"/>
    <w:rsid w:val="007E2847"/>
    <w:rsid w:val="007E3206"/>
    <w:rsid w:val="00802F05"/>
    <w:rsid w:val="0080716A"/>
    <w:rsid w:val="00815E5E"/>
    <w:rsid w:val="0082678F"/>
    <w:rsid w:val="00827F03"/>
    <w:rsid w:val="0083589B"/>
    <w:rsid w:val="00846BF3"/>
    <w:rsid w:val="0085278D"/>
    <w:rsid w:val="008969F6"/>
    <w:rsid w:val="00897A3B"/>
    <w:rsid w:val="008C2E88"/>
    <w:rsid w:val="008E611C"/>
    <w:rsid w:val="008E79CC"/>
    <w:rsid w:val="008F5A98"/>
    <w:rsid w:val="008F7EDF"/>
    <w:rsid w:val="00905601"/>
    <w:rsid w:val="0090689F"/>
    <w:rsid w:val="00926A77"/>
    <w:rsid w:val="00927FC5"/>
    <w:rsid w:val="00947EDC"/>
    <w:rsid w:val="00953BEC"/>
    <w:rsid w:val="00953F1E"/>
    <w:rsid w:val="009667B6"/>
    <w:rsid w:val="00981710"/>
    <w:rsid w:val="00983E6F"/>
    <w:rsid w:val="009967F7"/>
    <w:rsid w:val="009A518B"/>
    <w:rsid w:val="009B1892"/>
    <w:rsid w:val="009B291B"/>
    <w:rsid w:val="009C07BB"/>
    <w:rsid w:val="009D052F"/>
    <w:rsid w:val="009D7C29"/>
    <w:rsid w:val="00A05DBD"/>
    <w:rsid w:val="00A36958"/>
    <w:rsid w:val="00A37C59"/>
    <w:rsid w:val="00A37DBA"/>
    <w:rsid w:val="00A51611"/>
    <w:rsid w:val="00A53BE0"/>
    <w:rsid w:val="00A60749"/>
    <w:rsid w:val="00A844F4"/>
    <w:rsid w:val="00A92767"/>
    <w:rsid w:val="00A93959"/>
    <w:rsid w:val="00AA0FFF"/>
    <w:rsid w:val="00AA29B9"/>
    <w:rsid w:val="00AF1063"/>
    <w:rsid w:val="00B07020"/>
    <w:rsid w:val="00B079F7"/>
    <w:rsid w:val="00B24C43"/>
    <w:rsid w:val="00B37785"/>
    <w:rsid w:val="00B37B91"/>
    <w:rsid w:val="00B4539E"/>
    <w:rsid w:val="00B4729B"/>
    <w:rsid w:val="00B600FF"/>
    <w:rsid w:val="00B7025C"/>
    <w:rsid w:val="00B736EB"/>
    <w:rsid w:val="00BB4690"/>
    <w:rsid w:val="00BE007A"/>
    <w:rsid w:val="00BE34C7"/>
    <w:rsid w:val="00BE3659"/>
    <w:rsid w:val="00BF6D77"/>
    <w:rsid w:val="00C02FEF"/>
    <w:rsid w:val="00C04567"/>
    <w:rsid w:val="00C0550E"/>
    <w:rsid w:val="00C05D02"/>
    <w:rsid w:val="00C2261F"/>
    <w:rsid w:val="00C4312E"/>
    <w:rsid w:val="00C44CD4"/>
    <w:rsid w:val="00C473CD"/>
    <w:rsid w:val="00C55463"/>
    <w:rsid w:val="00C833E0"/>
    <w:rsid w:val="00C90B75"/>
    <w:rsid w:val="00C929B7"/>
    <w:rsid w:val="00CC043F"/>
    <w:rsid w:val="00CC4703"/>
    <w:rsid w:val="00CC5EDF"/>
    <w:rsid w:val="00CC6C49"/>
    <w:rsid w:val="00CE0183"/>
    <w:rsid w:val="00CE3A7F"/>
    <w:rsid w:val="00CF287D"/>
    <w:rsid w:val="00CF54D4"/>
    <w:rsid w:val="00D06E48"/>
    <w:rsid w:val="00D120A3"/>
    <w:rsid w:val="00D24654"/>
    <w:rsid w:val="00D33727"/>
    <w:rsid w:val="00D3473C"/>
    <w:rsid w:val="00D658B1"/>
    <w:rsid w:val="00D742F7"/>
    <w:rsid w:val="00D7663D"/>
    <w:rsid w:val="00DB2A07"/>
    <w:rsid w:val="00DC6C31"/>
    <w:rsid w:val="00DE57E7"/>
    <w:rsid w:val="00DF2C13"/>
    <w:rsid w:val="00DF5758"/>
    <w:rsid w:val="00E10FB8"/>
    <w:rsid w:val="00E12D74"/>
    <w:rsid w:val="00E15893"/>
    <w:rsid w:val="00E31164"/>
    <w:rsid w:val="00E368B8"/>
    <w:rsid w:val="00E63683"/>
    <w:rsid w:val="00E64BF3"/>
    <w:rsid w:val="00E82177"/>
    <w:rsid w:val="00E838D7"/>
    <w:rsid w:val="00E8699A"/>
    <w:rsid w:val="00E940A9"/>
    <w:rsid w:val="00EA1367"/>
    <w:rsid w:val="00EA1770"/>
    <w:rsid w:val="00EA7549"/>
    <w:rsid w:val="00EB174C"/>
    <w:rsid w:val="00EB5B4C"/>
    <w:rsid w:val="00EB5ED7"/>
    <w:rsid w:val="00EC34B4"/>
    <w:rsid w:val="00EE1E85"/>
    <w:rsid w:val="00EE301E"/>
    <w:rsid w:val="00EF11EB"/>
    <w:rsid w:val="00F07410"/>
    <w:rsid w:val="00F17C65"/>
    <w:rsid w:val="00F36EE5"/>
    <w:rsid w:val="00F64E51"/>
    <w:rsid w:val="00F66ABC"/>
    <w:rsid w:val="00F67903"/>
    <w:rsid w:val="00FB0F9A"/>
    <w:rsid w:val="00FB0FBF"/>
    <w:rsid w:val="00FB557A"/>
    <w:rsid w:val="00FC60ED"/>
    <w:rsid w:val="00FD20FD"/>
    <w:rsid w:val="00FD2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048C7D3"/>
  <w15:chartTrackingRefBased/>
  <w15:docId w15:val="{6C71B209-25EC-4917-8603-96BA24FEE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DO"/>
    </w:rPr>
  </w:style>
  <w:style w:type="paragraph" w:styleId="Ttulo1">
    <w:name w:val="heading 1"/>
    <w:basedOn w:val="Normal"/>
    <w:next w:val="Normal"/>
    <w:link w:val="Ttulo1Car"/>
    <w:uiPriority w:val="9"/>
    <w:qFormat/>
    <w:rsid w:val="001B15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15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15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15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15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B15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15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15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15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158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DO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158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DO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158D"/>
    <w:rPr>
      <w:rFonts w:eastAsiaTheme="majorEastAsia" w:cstheme="majorBidi"/>
      <w:color w:val="0F4761" w:themeColor="accent1" w:themeShade="BF"/>
      <w:sz w:val="28"/>
      <w:szCs w:val="28"/>
      <w:lang w:val="es-D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158D"/>
    <w:rPr>
      <w:rFonts w:eastAsiaTheme="majorEastAsia" w:cstheme="majorBidi"/>
      <w:i/>
      <w:iCs/>
      <w:color w:val="0F4761" w:themeColor="accent1" w:themeShade="BF"/>
      <w:lang w:val="es-DO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158D"/>
    <w:rPr>
      <w:rFonts w:eastAsiaTheme="majorEastAsia" w:cstheme="majorBidi"/>
      <w:color w:val="0F4761" w:themeColor="accent1" w:themeShade="BF"/>
      <w:lang w:val="es-DO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B158D"/>
    <w:rPr>
      <w:rFonts w:eastAsiaTheme="majorEastAsia" w:cstheme="majorBidi"/>
      <w:i/>
      <w:iCs/>
      <w:color w:val="595959" w:themeColor="text1" w:themeTint="A6"/>
      <w:lang w:val="es-DO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158D"/>
    <w:rPr>
      <w:rFonts w:eastAsiaTheme="majorEastAsia" w:cstheme="majorBidi"/>
      <w:color w:val="595959" w:themeColor="text1" w:themeTint="A6"/>
      <w:lang w:val="es-DO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158D"/>
    <w:rPr>
      <w:rFonts w:eastAsiaTheme="majorEastAsia" w:cstheme="majorBidi"/>
      <w:i/>
      <w:iCs/>
      <w:color w:val="272727" w:themeColor="text1" w:themeTint="D8"/>
      <w:lang w:val="es-DO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158D"/>
    <w:rPr>
      <w:rFonts w:eastAsiaTheme="majorEastAsia" w:cstheme="majorBidi"/>
      <w:color w:val="272727" w:themeColor="text1" w:themeTint="D8"/>
      <w:lang w:val="es-DO"/>
    </w:rPr>
  </w:style>
  <w:style w:type="paragraph" w:styleId="Ttulo">
    <w:name w:val="Title"/>
    <w:basedOn w:val="Normal"/>
    <w:next w:val="Normal"/>
    <w:link w:val="TtuloCar"/>
    <w:uiPriority w:val="10"/>
    <w:qFormat/>
    <w:rsid w:val="001B15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B158D"/>
    <w:rPr>
      <w:rFonts w:asciiTheme="majorHAnsi" w:eastAsiaTheme="majorEastAsia" w:hAnsiTheme="majorHAnsi" w:cstheme="majorBidi"/>
      <w:spacing w:val="-10"/>
      <w:kern w:val="28"/>
      <w:sz w:val="56"/>
      <w:szCs w:val="56"/>
      <w:lang w:val="es-DO"/>
    </w:rPr>
  </w:style>
  <w:style w:type="paragraph" w:styleId="Subttulo">
    <w:name w:val="Subtitle"/>
    <w:basedOn w:val="Normal"/>
    <w:next w:val="Normal"/>
    <w:link w:val="SubttuloCar"/>
    <w:uiPriority w:val="11"/>
    <w:qFormat/>
    <w:rsid w:val="001B15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B158D"/>
    <w:rPr>
      <w:rFonts w:eastAsiaTheme="majorEastAsia" w:cstheme="majorBidi"/>
      <w:color w:val="595959" w:themeColor="text1" w:themeTint="A6"/>
      <w:spacing w:val="15"/>
      <w:sz w:val="28"/>
      <w:szCs w:val="28"/>
      <w:lang w:val="es-DO"/>
    </w:rPr>
  </w:style>
  <w:style w:type="paragraph" w:styleId="Cita">
    <w:name w:val="Quote"/>
    <w:basedOn w:val="Normal"/>
    <w:next w:val="Normal"/>
    <w:link w:val="CitaCar"/>
    <w:uiPriority w:val="29"/>
    <w:qFormat/>
    <w:rsid w:val="001B15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B158D"/>
    <w:rPr>
      <w:i/>
      <w:iCs/>
      <w:color w:val="404040" w:themeColor="text1" w:themeTint="BF"/>
      <w:lang w:val="es-DO"/>
    </w:rPr>
  </w:style>
  <w:style w:type="paragraph" w:styleId="Prrafodelista">
    <w:name w:val="List Paragraph"/>
    <w:basedOn w:val="Normal"/>
    <w:uiPriority w:val="34"/>
    <w:qFormat/>
    <w:rsid w:val="001B158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B158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B15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B158D"/>
    <w:rPr>
      <w:i/>
      <w:iCs/>
      <w:color w:val="0F4761" w:themeColor="accent1" w:themeShade="BF"/>
      <w:lang w:val="es-DO"/>
    </w:rPr>
  </w:style>
  <w:style w:type="character" w:styleId="Referenciaintensa">
    <w:name w:val="Intense Reference"/>
    <w:basedOn w:val="Fuentedeprrafopredeter"/>
    <w:uiPriority w:val="32"/>
    <w:qFormat/>
    <w:rsid w:val="001B158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link w:val="NormalWebCar"/>
    <w:uiPriority w:val="99"/>
    <w:unhideWhenUsed/>
    <w:rsid w:val="001B1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419" w:eastAsia="es-419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E12D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2D74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qFormat/>
    <w:rsid w:val="00E12D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2D74"/>
    <w:rPr>
      <w:lang w:val="es-DO"/>
    </w:rPr>
  </w:style>
  <w:style w:type="paragraph" w:styleId="Sinespaciado">
    <w:name w:val="No Spacing"/>
    <w:link w:val="SinespaciadoCar"/>
    <w:uiPriority w:val="1"/>
    <w:qFormat/>
    <w:rsid w:val="007C3CE1"/>
    <w:pPr>
      <w:spacing w:after="0" w:line="240" w:lineRule="auto"/>
    </w:pPr>
    <w:rPr>
      <w:rFonts w:eastAsiaTheme="minorEastAsia"/>
      <w:lang w:val="en-US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7C3CE1"/>
    <w:rPr>
      <w:rFonts w:eastAsiaTheme="minorEastAsia"/>
      <w:lang w:val="en-US"/>
      <w14:ligatures w14:val="none"/>
    </w:rPr>
  </w:style>
  <w:style w:type="table" w:styleId="Tablaconcuadrcula">
    <w:name w:val="Table Grid"/>
    <w:basedOn w:val="Tablanormal"/>
    <w:uiPriority w:val="39"/>
    <w:rsid w:val="00C02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Web"/>
    <w:link w:val="Style1Char"/>
    <w:qFormat/>
    <w:rsid w:val="00242D5A"/>
    <w:pPr>
      <w:tabs>
        <w:tab w:val="left" w:pos="1800"/>
      </w:tabs>
      <w:spacing w:before="240" w:beforeAutospacing="0" w:after="0" w:afterAutospacing="0" w:line="360" w:lineRule="auto"/>
      <w:jc w:val="both"/>
    </w:pPr>
    <w:rPr>
      <w:rFonts w:ascii="Gotham" w:hAnsi="Gotham"/>
      <w:color w:val="404040" w:themeColor="text1" w:themeTint="BF"/>
      <w:sz w:val="20"/>
      <w:szCs w:val="20"/>
    </w:rPr>
  </w:style>
  <w:style w:type="character" w:customStyle="1" w:styleId="NormalWebCar">
    <w:name w:val="Normal (Web) Car"/>
    <w:basedOn w:val="Fuentedeprrafopredeter"/>
    <w:link w:val="NormalWeb"/>
    <w:uiPriority w:val="99"/>
    <w:rsid w:val="00242D5A"/>
    <w:rPr>
      <w:rFonts w:ascii="Times New Roman" w:eastAsia="Times New Roman" w:hAnsi="Times New Roman" w:cs="Times New Roman"/>
      <w:sz w:val="24"/>
      <w:szCs w:val="24"/>
      <w:lang w:eastAsia="es-419"/>
      <w14:ligatures w14:val="none"/>
    </w:rPr>
  </w:style>
  <w:style w:type="character" w:customStyle="1" w:styleId="Style1Char">
    <w:name w:val="Style1 Char"/>
    <w:basedOn w:val="NormalWebCar"/>
    <w:link w:val="Style1"/>
    <w:rsid w:val="00242D5A"/>
    <w:rPr>
      <w:rFonts w:ascii="Gotham" w:eastAsia="Times New Roman" w:hAnsi="Gotham" w:cs="Times New Roman"/>
      <w:color w:val="404040" w:themeColor="text1" w:themeTint="BF"/>
      <w:sz w:val="20"/>
      <w:szCs w:val="20"/>
      <w:lang w:eastAsia="es-419"/>
      <w14:ligatures w14:val="none"/>
    </w:rPr>
  </w:style>
  <w:style w:type="table" w:styleId="Tablaconcuadrcula4-nfasis2">
    <w:name w:val="Grid Table 4 Accent 2"/>
    <w:basedOn w:val="Tablanormal"/>
    <w:uiPriority w:val="49"/>
    <w:rsid w:val="00543AE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rFonts w:ascii="Gotham" w:hAnsi="Gotham"/>
        <w:b/>
        <w:bCs/>
        <w:color w:val="FFFFFF" w:themeColor="background1"/>
        <w:sz w:val="28"/>
      </w:rPr>
      <w:tblPr>
        <w:tblCellMar>
          <w:top w:w="0" w:type="dxa"/>
          <w:left w:w="29" w:type="dxa"/>
          <w:bottom w:w="0" w:type="dxa"/>
          <w:right w:w="29" w:type="dxa"/>
        </w:tblCellMar>
      </w:tblPr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3876"/>
      </w:tcPr>
    </w:tblStylePr>
    <w:tblStylePr w:type="lastRow">
      <w:rPr>
        <w:rFonts w:ascii="Gotham" w:hAnsi="Gotham"/>
        <w:b/>
        <w:bCs/>
        <w:color w:val="003876"/>
      </w:rPr>
      <w:tblPr/>
      <w:tcPr>
        <w:tcBorders>
          <w:top w:val="double" w:sz="8" w:space="0" w:color="00387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3F0"/>
      </w:tcPr>
    </w:tblStylePr>
    <w:tblStylePr w:type="band1Horz"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FFFFF" w:themeFill="background1"/>
      </w:tcPr>
    </w:tblStylePr>
  </w:style>
  <w:style w:type="paragraph" w:styleId="Descripcin">
    <w:name w:val="caption"/>
    <w:basedOn w:val="Normal"/>
    <w:next w:val="Normal"/>
    <w:uiPriority w:val="35"/>
    <w:unhideWhenUsed/>
    <w:qFormat/>
    <w:rsid w:val="00EE1E85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hart" Target="charts/chart5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capgefigovdo-my.sharepoint.com/personal/f_tejeda_capgefi_gob_do/Documents/Escritorio/Archivo%20Becas/BECAS%202026/INFORME%20Y%20DETALLE%20DE%20BECADOS%202026/Informe%20de%20Seguimiento%20Mensual%20Planes%20de%20Asistencias,%20JULIO%202026.1.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capgefigovdo-my.sharepoint.com/personal/f_tejeda_capgefi_gob_do/Documents/Escritorio/Archivo%20Becas/BECAS%202026/INFORME%20Y%20DETALLE%20DE%20BECADOS%202026/Informe%20de%20Seguimiento%20Mensual%20Planes%20de%20Asistencias,%20JULIO%202026.1.1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capgefigovdo-my.sharepoint.com/personal/f_tejeda_capgefi_gob_do/Documents/Escritorio/Archivo%20Becas/BECAS%202026/INFORME%20Y%20DETALLE%20DE%20BECADOS%202026/Informe%20de%20Seguimiento%20Mensual%20Planes%20de%20Asistencias,%20JULIO%202026.1.1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https://capgefigovdo-my.sharepoint.com/personal/f_tejeda_capgefi_gob_do/Documents/Escritorio/Archivo%20Becas/BECAS%202026/INFORME%20Y%20DETALLE%20DE%20BECADOS%202026/Informe%20de%20Seguimiento%20Mensual%20Planes%20de%20Asistencias,%20JULIO%202026.1.1.xlsx" TargetMode="Externa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3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defRPr lang="es-ES" sz="1800" b="1" i="0" u="none" strike="noStrike" kern="1200" baseline="0">
                <a:solidFill>
                  <a:sysClr val="windowText" lastClr="000000">
                    <a:lumMod val="75000"/>
                    <a:lumOff val="2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en-US" sz="800" b="1" i="0" u="none" strike="noStrike" kern="1200" baseline="0">
                <a:solidFill>
                  <a:sysClr val="windowText" lastClr="000000">
                    <a:lumMod val="75000"/>
                    <a:lumOff val="25000"/>
                  </a:sysClr>
                </a:solidFill>
                <a:latin typeface="Palatino Linotype" panose="02040502050505030304" pitchFamily="18" charset="0"/>
                <a:ea typeface="+mn-ea"/>
                <a:cs typeface="+mn-cs"/>
              </a:rPr>
              <a:t>Género </a:t>
            </a:r>
            <a:endParaRPr lang="es-DO" sz="800" b="1" i="0" u="none" strike="noStrike" kern="1200" baseline="0">
              <a:solidFill>
                <a:sysClr val="windowText" lastClr="000000">
                  <a:lumMod val="75000"/>
                  <a:lumOff val="25000"/>
                </a:sysClr>
              </a:solidFill>
              <a:latin typeface="Palatino Linotype" panose="02040502050505030304" pitchFamily="18" charset="0"/>
              <a:ea typeface="+mn-ea"/>
              <a:cs typeface="+mn-cs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defRPr>
                <a:solidFill>
                  <a:sysClr val="windowText" lastClr="000000">
                    <a:lumMod val="75000"/>
                    <a:lumOff val="25000"/>
                  </a:sysClr>
                </a:solidFill>
              </a:defRPr>
            </a:pPr>
            <a:r>
              <a:rPr lang="en-US" sz="800">
                <a:latin typeface="Palatino Linotype" panose="02040502050505030304" pitchFamily="18" charset="0"/>
              </a:rPr>
              <a:t> </a:t>
            </a: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defRPr>
                <a:solidFill>
                  <a:sysClr val="windowText" lastClr="000000">
                    <a:lumMod val="75000"/>
                    <a:lumOff val="25000"/>
                  </a:sysClr>
                </a:solidFill>
              </a:defRPr>
            </a:pPr>
            <a:endParaRPr lang="en-US" sz="800">
              <a:latin typeface="Palatino Linotype" panose="02040502050505030304" pitchFamily="18" charset="0"/>
            </a:endParaRPr>
          </a:p>
        </c:rich>
      </c:tx>
      <c:layout>
        <c:manualLayout>
          <c:xMode val="edge"/>
          <c:yMode val="edge"/>
          <c:x val="0.47851047865007801"/>
          <c:y val="3.243958446680309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defRPr lang="es-ES" sz="1800" b="1" i="0" u="none" strike="noStrike" kern="1200" baseline="0">
              <a:solidFill>
                <a:sysClr val="windowText" lastClr="000000">
                  <a:lumMod val="75000"/>
                  <a:lumOff val="25000"/>
                </a:sysClr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>
        <c:manualLayout>
          <c:layoutTarget val="inner"/>
          <c:xMode val="edge"/>
          <c:yMode val="edge"/>
          <c:x val="0.205261592300962"/>
          <c:y val="0.15135644502770501"/>
          <c:w val="0.449607611548556"/>
          <c:h val="0.74934601924759403"/>
        </c:manualLayout>
      </c:layout>
      <c:pieChart>
        <c:varyColors val="1"/>
        <c:ser>
          <c:idx val="1"/>
          <c:order val="0"/>
          <c:tx>
            <c:strRef>
              <c:f>'Gráfica 2026'!$C$6</c:f>
              <c:strCache>
                <c:ptCount val="1"/>
                <c:pt idx="0">
                  <c:v>Porcentaje</c:v>
                </c:pt>
              </c:strCache>
            </c:strRef>
          </c:tx>
          <c:spPr>
            <a:ln>
              <a:solidFill>
                <a:srgbClr val="FF0000"/>
              </a:solidFill>
            </a:ln>
          </c:spPr>
          <c:dPt>
            <c:idx val="0"/>
            <c:bubble3D val="0"/>
            <c:spPr>
              <a:solidFill>
                <a:schemeClr val="bg1">
                  <a:lumMod val="65000"/>
                </a:schemeClr>
              </a:solidFill>
              <a:ln>
                <a:solidFill>
                  <a:schemeClr val="tx1"/>
                </a:solidFill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BBDC-4330-A898-D9A9C25BB9BA}"/>
              </c:ext>
            </c:extLst>
          </c:dPt>
          <c:dPt>
            <c:idx val="1"/>
            <c:bubble3D val="0"/>
            <c:spPr>
              <a:gradFill flip="none" rotWithShape="1">
                <a:gsLst>
                  <a:gs pos="0">
                    <a:srgbClr val="00B0F0">
                      <a:shade val="30000"/>
                      <a:satMod val="115000"/>
                    </a:srgbClr>
                  </a:gs>
                  <a:gs pos="50000">
                    <a:srgbClr val="00B0F0">
                      <a:shade val="67500"/>
                      <a:satMod val="115000"/>
                    </a:srgbClr>
                  </a:gs>
                  <a:gs pos="100000">
                    <a:srgbClr val="00B0F0">
                      <a:shade val="100000"/>
                      <a:satMod val="115000"/>
                    </a:srgbClr>
                  </a:gs>
                </a:gsLst>
                <a:path path="circle">
                  <a:fillToRect l="100000" b="100000"/>
                </a:path>
                <a:tileRect t="-100000" r="-100000"/>
              </a:gradFill>
              <a:ln>
                <a:solidFill>
                  <a:sysClr val="windowText" lastClr="000000"/>
                </a:solidFill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BBDC-4330-A898-D9A9C25BB9BA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s-ES"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'Gráfica 2026'!$A$7:$A$8</c:f>
              <c:strCache>
                <c:ptCount val="2"/>
                <c:pt idx="0">
                  <c:v>Masculino</c:v>
                </c:pt>
                <c:pt idx="1">
                  <c:v>Femenino</c:v>
                </c:pt>
              </c:strCache>
            </c:strRef>
          </c:cat>
          <c:val>
            <c:numRef>
              <c:f>'Gráfica 2026'!$C$7:$C$8</c:f>
              <c:numCache>
                <c:formatCode>0%</c:formatCode>
                <c:ptCount val="2"/>
                <c:pt idx="0">
                  <c:v>0.42857142857142855</c:v>
                </c:pt>
                <c:pt idx="1">
                  <c:v>0.5714285714285714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BDC-4330-A898-D9A9C25BB9BA}"/>
            </c:ext>
          </c:extLst>
        </c:ser>
        <c:ser>
          <c:idx val="0"/>
          <c:order val="1"/>
          <c:tx>
            <c:strRef>
              <c:f>'Gráfica 2026'!$C$6</c:f>
              <c:strCache>
                <c:ptCount val="1"/>
                <c:pt idx="0">
                  <c:v>Porcentaje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6-BBDC-4330-A898-D9A9C25BB9BA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8-BBDC-4330-A898-D9A9C25BB9BA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s-ES"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'Gráfica 2026'!$A$7:$A$8</c:f>
              <c:strCache>
                <c:ptCount val="2"/>
                <c:pt idx="0">
                  <c:v>Masculino</c:v>
                </c:pt>
                <c:pt idx="1">
                  <c:v>Femenino</c:v>
                </c:pt>
              </c:strCache>
            </c:strRef>
          </c:cat>
          <c:val>
            <c:numRef>
              <c:f>'Gráfica 2026'!$C$7:$C$8</c:f>
              <c:numCache>
                <c:formatCode>0%</c:formatCode>
                <c:ptCount val="2"/>
                <c:pt idx="0">
                  <c:v>0.42857142857142855</c:v>
                </c:pt>
                <c:pt idx="1">
                  <c:v>0.5714285714285714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BBDC-4330-A898-D9A9C25BB9BA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9013407699037599"/>
          <c:y val="0.34542760279965001"/>
          <c:w val="0.29319925634295702"/>
          <c:h val="0.3275473899095949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c44f9a53-a21f-4213-8dd9-447c29b80add}"/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lang="es-ES"/>
      </a:pPr>
      <a:endParaRPr lang="es-DO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>
        <c:manualLayout>
          <c:layoutTarget val="inner"/>
          <c:xMode val="edge"/>
          <c:yMode val="edge"/>
          <c:x val="0.50270275590551206"/>
          <c:y val="0.30442522524377702"/>
          <c:w val="0.44513757655293101"/>
          <c:h val="0.5794234006734010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'Gráfica 2026'!$B$26</c:f>
              <c:strCache>
                <c:ptCount val="1"/>
                <c:pt idx="0">
                  <c:v>Cantidad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>
              <a:glow rad="101600">
                <a:schemeClr val="accent3">
                  <a:satMod val="175000"/>
                  <a:alpha val="40000"/>
                </a:schemeClr>
              </a:glo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s-ES"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'Gráfica 2026'!$A$27:$A$28</c:f>
              <c:strCache>
                <c:ptCount val="1"/>
                <c:pt idx="0">
                  <c:v>Bachiller    </c:v>
                </c:pt>
              </c:strCache>
            </c:strRef>
          </c:cat>
          <c:val>
            <c:numRef>
              <c:f>'Gráfica 2026'!$B$27:$B$28</c:f>
              <c:numCache>
                <c:formatCode>General</c:formatCode>
                <c:ptCount val="1"/>
                <c:pt idx="0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E5F-47E7-BF9A-E0B0F82A84D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230104848"/>
        <c:axId val="230106512"/>
      </c:barChart>
      <c:catAx>
        <c:axId val="23010484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>
                    <a:latin typeface="Palatino Linotype" panose="02040502050505030304" pitchFamily="18" charset="0"/>
                  </a:rPr>
                  <a:t>Nivel académico</a:t>
                </a:r>
              </a:p>
            </c:rich>
          </c:tx>
          <c:layout>
            <c:manualLayout>
              <c:xMode val="edge"/>
              <c:yMode val="edge"/>
              <c:x val="0.25666234551511324"/>
              <c:y val="0.4113431144847901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lang="es-ES" sz="9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230106512"/>
        <c:crosses val="autoZero"/>
        <c:auto val="1"/>
        <c:lblAlgn val="ctr"/>
        <c:lblOffset val="100"/>
        <c:noMultiLvlLbl val="0"/>
      </c:catAx>
      <c:valAx>
        <c:axId val="2301065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DO" b="1">
                    <a:latin typeface="Palatino Linotype" panose="02040502050505030304" pitchFamily="18" charset="0"/>
                  </a:rPr>
                  <a:t>Cantidad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lang="es-ES" sz="9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DO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230104848"/>
        <c:crosses val="autoZero"/>
        <c:crossBetween val="between"/>
      </c:valAx>
      <c:spPr>
        <a:noFill/>
        <a:ln>
          <a:noFill/>
        </a:ln>
        <a:effectLst>
          <a:glow rad="101600">
            <a:schemeClr val="accent3">
              <a:satMod val="175000"/>
              <a:alpha val="40000"/>
            </a:schemeClr>
          </a:glow>
        </a:effectLst>
      </c:spPr>
    </c:plotArea>
    <c:plotVisOnly val="1"/>
    <c:dispBlanksAs val="gap"/>
    <c:showDLblsOverMax val="0"/>
    <c:extLst>
      <c:ext uri="{0b15fc19-7d7d-44ad-8c2d-2c3a37ce22c3}">
        <chartProps xmlns="https://web.wps.cn/et/2018/main" chartId="{138c261b-6aa5-4d7a-a6e6-3bad989834f9}"/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lang="es-ES" sz="900"/>
      </a:pPr>
      <a:endParaRPr lang="es-DO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6281898973155"/>
          <c:y val="0.40940828342403102"/>
          <c:w val="0.7719391996892"/>
          <c:h val="0.4084200285775089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'Gráfica 2026'!$C$41</c:f>
              <c:strCache>
                <c:ptCount val="1"/>
                <c:pt idx="0">
                  <c:v>Porcentaje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>
              <a:glow rad="101600">
                <a:schemeClr val="accent3">
                  <a:satMod val="175000"/>
                  <a:alpha val="40000"/>
                </a:schemeClr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  <a:effectLst>
                <a:glow rad="101600">
                  <a:schemeClr val="accent3">
                    <a:satMod val="175000"/>
                    <a:alpha val="40000"/>
                  </a:schemeClr>
                </a:glow>
              </a:effectLst>
            </c:spPr>
            <c:extLst>
              <c:ext xmlns:c16="http://schemas.microsoft.com/office/drawing/2014/chart" uri="{C3380CC4-5D6E-409C-BE32-E72D297353CC}">
                <c16:uniqueId val="{00000001-575B-44E8-8224-98183DC6B0AF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>
                <a:noFill/>
              </a:ln>
              <a:effectLst>
                <a:glow rad="101600">
                  <a:schemeClr val="accent3">
                    <a:satMod val="175000"/>
                    <a:alpha val="40000"/>
                  </a:schemeClr>
                </a:glow>
              </a:effectLst>
            </c:spPr>
            <c:extLst>
              <c:ext xmlns:c16="http://schemas.microsoft.com/office/drawing/2014/chart" uri="{C3380CC4-5D6E-409C-BE32-E72D297353CC}">
                <c16:uniqueId val="{00000003-575B-44E8-8224-98183DC6B0A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s-ES"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'Gráfica 2026'!$A$42:$A$44</c:f>
              <c:strCache>
                <c:ptCount val="3"/>
                <c:pt idx="0">
                  <c:v>Desempleado/a</c:v>
                </c:pt>
                <c:pt idx="1">
                  <c:v>Público</c:v>
                </c:pt>
                <c:pt idx="2">
                  <c:v>Privado</c:v>
                </c:pt>
              </c:strCache>
            </c:strRef>
          </c:cat>
          <c:val>
            <c:numRef>
              <c:f>'Gráfica 2026'!$C$42:$C$44</c:f>
              <c:numCache>
                <c:formatCode>0%</c:formatCode>
                <c:ptCount val="3"/>
                <c:pt idx="0">
                  <c:v>0.8571428571428571</c:v>
                </c:pt>
                <c:pt idx="1">
                  <c:v>0.14285714285714285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75B-44E8-8224-98183DC6B0A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28753072"/>
        <c:axId val="273134720"/>
      </c:barChart>
      <c:catAx>
        <c:axId val="22875307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es-ES"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/>
                  <a:t>Institución / Trabajo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lang="es-ES"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273134720"/>
        <c:crosses val="autoZero"/>
        <c:auto val="1"/>
        <c:lblAlgn val="ctr"/>
        <c:lblOffset val="100"/>
        <c:noMultiLvlLbl val="0"/>
      </c:catAx>
      <c:valAx>
        <c:axId val="27313472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es-ES"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/>
                  <a:t>Porcentaje (%)</a:t>
                </a:r>
              </a:p>
            </c:rich>
          </c:tx>
          <c:layout>
            <c:manualLayout>
              <c:xMode val="edge"/>
              <c:yMode val="edge"/>
              <c:x val="2.4818764568764601E-2"/>
              <c:y val="0.3264265873015870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lang="es-ES"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228753072"/>
        <c:crosses val="autoZero"/>
        <c:crossBetween val="between"/>
        <c:minorUnit val="0.2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b4c239e0-8f78-4edd-b70a-46d78ee0c618}"/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lang="es-ES"/>
      </a:pPr>
      <a:endParaRPr lang="es-DO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906714785651799"/>
          <c:y val="0.33374999999999999"/>
          <c:w val="0.84037729658792604"/>
          <c:h val="0.49814409990199898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3"/>
            </a:solidFill>
            <a:ln>
              <a:noFill/>
            </a:ln>
            <a:effectLst>
              <a:glow rad="101600">
                <a:schemeClr val="accent3">
                  <a:satMod val="175000"/>
                  <a:alpha val="40000"/>
                </a:schemeClr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chemeClr val="tx2">
                  <a:lumMod val="60000"/>
                  <a:lumOff val="40000"/>
                </a:schemeClr>
              </a:solidFill>
              <a:ln>
                <a:noFill/>
              </a:ln>
              <a:effectLst>
                <a:glow rad="101600">
                  <a:schemeClr val="accent3">
                    <a:satMod val="175000"/>
                    <a:alpha val="40000"/>
                  </a:schemeClr>
                </a:glow>
              </a:effectLst>
            </c:spPr>
            <c:extLst>
              <c:ext xmlns:c16="http://schemas.microsoft.com/office/drawing/2014/chart" uri="{C3380CC4-5D6E-409C-BE32-E72D297353CC}">
                <c16:uniqueId val="{00000001-1429-4E67-8C14-3C7A1E7A9551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>
                <a:noFill/>
              </a:ln>
              <a:effectLst>
                <a:glow rad="101600">
                  <a:schemeClr val="accent3">
                    <a:satMod val="175000"/>
                    <a:alpha val="40000"/>
                  </a:schemeClr>
                </a:glow>
              </a:effectLst>
            </c:spPr>
            <c:extLst>
              <c:ext xmlns:c16="http://schemas.microsoft.com/office/drawing/2014/chart" uri="{C3380CC4-5D6E-409C-BE32-E72D297353CC}">
                <c16:uniqueId val="{00000003-1429-4E67-8C14-3C7A1E7A955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s-ES"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'Gráfica 2026'!$A$64:$A$65</c:f>
              <c:numCache>
                <c:formatCode>0%</c:formatCode>
                <c:ptCount val="2"/>
                <c:pt idx="0">
                  <c:v>0.5</c:v>
                </c:pt>
                <c:pt idx="1">
                  <c:v>1</c:v>
                </c:pt>
              </c:numCache>
            </c:numRef>
          </c:cat>
          <c:val>
            <c:numRef>
              <c:f>'Gráfica 2026'!$B$64:$B$65</c:f>
              <c:numCache>
                <c:formatCode>General</c:formatCode>
                <c:ptCount val="2"/>
                <c:pt idx="0">
                  <c:v>1</c:v>
                </c:pt>
                <c:pt idx="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429-4E67-8C14-3C7A1E7A955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72565072"/>
        <c:axId val="272563408"/>
      </c:barChart>
      <c:catAx>
        <c:axId val="27256507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es-ES"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r>
                  <a:rPr lang="en-US" b="1">
                    <a:latin typeface="Palatino Linotype" panose="02040502050505030304" pitchFamily="18" charset="0"/>
                  </a:rPr>
                  <a:t>Porcentaje (%) Recomendado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lang="es-ES"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Palatino Linotype" panose="02040502050505030304" pitchFamily="18" charset="0"/>
                  <a:ea typeface="+mn-ea"/>
                  <a:cs typeface="+mn-cs"/>
                </a:defRPr>
              </a:pPr>
              <a:endParaRPr lang="en-US"/>
            </a:p>
          </c:txPr>
        </c:title>
        <c:numFmt formatCode="0%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272563408"/>
        <c:crosses val="autoZero"/>
        <c:auto val="1"/>
        <c:lblAlgn val="ctr"/>
        <c:lblOffset val="100"/>
        <c:noMultiLvlLbl val="0"/>
      </c:catAx>
      <c:valAx>
        <c:axId val="27256340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es-ES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r>
                  <a:rPr lang="en-US">
                    <a:latin typeface="Palatino Linotype" panose="02040502050505030304" pitchFamily="18" charset="0"/>
                  </a:rPr>
                  <a:t>Cantidad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lang="es-ES"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Palatino Linotype" panose="02040502050505030304" pitchFamily="18" charset="0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2725650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2470df24-7849-4334-960c-6bc51d13aa99}"/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lang="es-ES"/>
      </a:pPr>
      <a:endParaRPr lang="es-DO"/>
    </a:p>
  </c:txPr>
  <c:externalData r:id="rId3">
    <c:autoUpdate val="0"/>
  </c:externalData>
  <c:userShapes r:id="rId4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l">
              <a:defRPr sz="1100" b="1" i="0" u="none" strike="noStrike" kern="1200" spc="0" baseline="0">
                <a:solidFill>
                  <a:srgbClr val="003876"/>
                </a:solidFill>
                <a:latin typeface="Arial Nova" panose="020B0504020202020204" pitchFamily="34" charset="0"/>
                <a:ea typeface="+mn-ea"/>
                <a:cs typeface="+mn-cs"/>
              </a:defRPr>
            </a:pPr>
            <a:r>
              <a:rPr lang="en-US" sz="1100" b="1">
                <a:solidFill>
                  <a:srgbClr val="003876"/>
                </a:solidFill>
                <a:latin typeface="Palatino Linotype" panose="02040502050505030304" pitchFamily="18" charset="0"/>
              </a:rPr>
              <a:t>Gráfico 5. Becas Solicitadas en las Acciones de Capacitación Ofertadas por el CAPGEFI</a:t>
            </a:r>
          </a:p>
        </c:rich>
      </c:tx>
      <c:layout>
        <c:manualLayout>
          <c:xMode val="edge"/>
          <c:yMode val="edge"/>
          <c:x val="1.3888597009605662E-3"/>
          <c:y val="3.207331042382588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l">
            <a:defRPr sz="1100" b="1" i="0" u="none" strike="noStrike" kern="1200" spc="0" baseline="0">
              <a:solidFill>
                <a:srgbClr val="003876"/>
              </a:solidFill>
              <a:latin typeface="Arial Nova" panose="020B0504020202020204" pitchFamily="34" charset="0"/>
              <a:ea typeface="+mn-ea"/>
              <a:cs typeface="+mn-cs"/>
            </a:defRPr>
          </a:pPr>
          <a:endParaRPr lang="es-419"/>
        </a:p>
      </c:txPr>
    </c:title>
    <c:autoTitleDeleted val="0"/>
    <c:plotArea>
      <c:layout>
        <c:manualLayout>
          <c:layoutTarget val="inner"/>
          <c:xMode val="edge"/>
          <c:yMode val="edge"/>
          <c:x val="0.25209291456268407"/>
          <c:y val="0.25021764032073313"/>
          <c:w val="0.72996118892846307"/>
          <c:h val="0.5833525448494195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Nivel Académico y Areas Solicitantes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3876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6DFC-4FB5-9AB0-21D724B04886}"/>
              </c:ext>
            </c:extLst>
          </c:dPt>
          <c:cat>
            <c:strRef>
              <c:f>Sheet1!$A$2</c:f>
              <c:strCache>
                <c:ptCount val="1"/>
                <c:pt idx="0">
                  <c:v>Curso: Básico de Técnicas Aduaneras</c:v>
                </c:pt>
              </c:strCache>
            </c:strRef>
          </c:cat>
          <c:val>
            <c:numRef>
              <c:f>Sheet1!$B$2</c:f>
              <c:numCache>
                <c:formatCode>0.00%</c:formatCode>
                <c:ptCount val="1"/>
                <c:pt idx="0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DFC-4FB5-9AB0-21D724B048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371150784"/>
        <c:axId val="1371152704"/>
      </c:barChart>
      <c:catAx>
        <c:axId val="1371150784"/>
        <c:scaling>
          <c:orientation val="minMax"/>
        </c:scaling>
        <c:delete val="0"/>
        <c:axPos val="l"/>
        <c:numFmt formatCode="0.0%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419"/>
          </a:p>
        </c:txPr>
        <c:crossAx val="1371152704"/>
        <c:crosses val="autoZero"/>
        <c:auto val="1"/>
        <c:lblAlgn val="ctr"/>
        <c:lblOffset val="100"/>
        <c:noMultiLvlLbl val="0"/>
      </c:catAx>
      <c:valAx>
        <c:axId val="1371152704"/>
        <c:scaling>
          <c:orientation val="minMax"/>
          <c:max val="1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419"/>
                  <a:t>Cantidad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419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419"/>
          </a:p>
        </c:txPr>
        <c:crossAx val="1371150784"/>
        <c:crosses val="autoZero"/>
        <c:crossBetween val="between"/>
        <c:majorUnit val="50"/>
        <c:minorUnit val="0.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419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3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4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0.2803</cdr:x>
      <cdr:y>0.06324</cdr:y>
    </cdr:from>
    <cdr:to>
      <cdr:x>0.76155</cdr:x>
      <cdr:y>0.2664</cdr:y>
    </cdr:to>
    <cdr:sp macro="" textlink="">
      <cdr:nvSpPr>
        <cdr:cNvPr id="2" name="Rectángulo 1"/>
        <cdr:cNvSpPr/>
      </cdr:nvSpPr>
      <cdr:spPr>
        <a:xfrm xmlns:a="http://schemas.openxmlformats.org/drawingml/2006/main">
          <a:off x="1483350" y="162996"/>
          <a:ext cx="2546775" cy="5236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s-DO" sz="1100"/>
        </a:p>
      </cdr:txBody>
    </cdr:sp>
  </cdr:relSizeAnchor>
  <cdr:relSizeAnchor xmlns:cdr="http://schemas.openxmlformats.org/drawingml/2006/chartDrawing">
    <cdr:from>
      <cdr:x>0.20417</cdr:x>
      <cdr:y>0.05033</cdr:y>
    </cdr:from>
    <cdr:to>
      <cdr:x>0.83542</cdr:x>
      <cdr:y>0.31987</cdr:y>
    </cdr:to>
    <cdr:sp macro="" textlink="">
      <cdr:nvSpPr>
        <cdr:cNvPr id="3" name="Rectángulo 2"/>
        <cdr:cNvSpPr/>
      </cdr:nvSpPr>
      <cdr:spPr>
        <a:xfrm xmlns:a="http://schemas.openxmlformats.org/drawingml/2006/main">
          <a:off x="1083460" y="146101"/>
          <a:ext cx="3349825" cy="78243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es-DO" sz="800" baseline="0">
              <a:latin typeface="Palatino Linotype" panose="02040502050505030304" pitchFamily="18" charset="0"/>
            </a:rPr>
            <a:t>Nivel Académico y Áreas profesionales de los solicitantes                                             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0.24922</cdr:x>
      <cdr:y>0.04643</cdr:y>
    </cdr:from>
    <cdr:to>
      <cdr:x>0.86552</cdr:x>
      <cdr:y>0.39768</cdr:y>
    </cdr:to>
    <cdr:sp macro="" textlink="">
      <cdr:nvSpPr>
        <cdr:cNvPr id="2" name="Rectángulo 1"/>
        <cdr:cNvSpPr/>
      </cdr:nvSpPr>
      <cdr:spPr>
        <a:xfrm xmlns:a="http://schemas.openxmlformats.org/drawingml/2006/main">
          <a:off x="1413677" y="114425"/>
          <a:ext cx="3495989" cy="86564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s-DO" sz="900" baseline="0">
              <a:latin typeface="Palatino Linotype" panose="02040502050505030304" pitchFamily="18" charset="0"/>
            </a:rPr>
            <a:t>Condición Ocupacional y Sector laboral de  procedencia                                                                      </a:t>
          </a:r>
          <a:endParaRPr lang="es-DO" sz="900">
            <a:latin typeface="Palatino Linotype" panose="02040502050505030304" pitchFamily="18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0.02034</cdr:x>
      <cdr:y>0.02142</cdr:y>
    </cdr:from>
    <cdr:to>
      <cdr:x>0.97798</cdr:x>
      <cdr:y>0.28672</cdr:y>
    </cdr:to>
    <cdr:sp macro="" textlink="">
      <cdr:nvSpPr>
        <cdr:cNvPr id="2" name="Rectángulo 1"/>
        <cdr:cNvSpPr/>
      </cdr:nvSpPr>
      <cdr:spPr>
        <a:xfrm xmlns:a="http://schemas.openxmlformats.org/drawingml/2006/main">
          <a:off x="85726" y="55342"/>
          <a:ext cx="4036788" cy="68544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s-DO" sz="800" baseline="0">
              <a:latin typeface="Palatino Linotype" panose="02040502050505030304" pitchFamily="18" charset="0"/>
            </a:rPr>
            <a:t>Proporción de  Becas Solicitadas  en las Acciones de Capacitación Ofertadas por el CAPGEFI                                                                                                                              </a:t>
          </a:r>
          <a:endParaRPr lang="es-DO" sz="800">
            <a:latin typeface="Palatino Linotype" panose="02040502050505030304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DA1CE-4FDA-4602-88A2-FB633E21C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458</Words>
  <Characters>2521</Characters>
  <Application>Microsoft Office Word</Application>
  <DocSecurity>0</DocSecurity>
  <Lines>21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Lourdes Pérez Vargas</dc:creator>
  <cp:keywords/>
  <dc:description/>
  <cp:lastModifiedBy>Henry Jose Taveras Fermin</cp:lastModifiedBy>
  <cp:revision>2</cp:revision>
  <cp:lastPrinted>2026-05-26T13:38:00Z</cp:lastPrinted>
  <dcterms:created xsi:type="dcterms:W3CDTF">2026-08-10T12:27:00Z</dcterms:created>
  <dcterms:modified xsi:type="dcterms:W3CDTF">2026-08-10T12:27:00Z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2026-04-07T16:38:46Z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3828401b-e68a-4870-b8f3-e5176a09899f</vt:lpwstr>
  </property>
  <property fmtid="{D5CDD505-2E9C-101B-9397-08002B2CF9AE}" pid="7" name="MSIP_Label_defa4170-0d19-0005-0004-bc88714345d2_ActionId">
    <vt:lpwstr>334c9061-f3c1-48ed-840f-f8231d483be3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